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2662" w:rsidRDefault="00C42662" w:rsidP="00C42662">
      <w:pPr>
        <w:jc w:val="center"/>
        <w:rPr>
          <w:b/>
          <w:sz w:val="52"/>
          <w:szCs w:val="52"/>
        </w:rPr>
      </w:pPr>
    </w:p>
    <w:p w:rsidR="00C42662" w:rsidRDefault="00C42662" w:rsidP="00C42662">
      <w:pPr>
        <w:jc w:val="center"/>
        <w:rPr>
          <w:b/>
          <w:sz w:val="52"/>
          <w:szCs w:val="52"/>
        </w:rPr>
      </w:pPr>
    </w:p>
    <w:p w:rsidR="00C42662" w:rsidRDefault="00C42662" w:rsidP="00C42662">
      <w:pPr>
        <w:jc w:val="center"/>
        <w:rPr>
          <w:b/>
          <w:sz w:val="52"/>
          <w:szCs w:val="52"/>
        </w:rPr>
      </w:pPr>
    </w:p>
    <w:p w:rsidR="00D17BF8" w:rsidRPr="00C42662" w:rsidRDefault="00C42662" w:rsidP="00C42662">
      <w:pPr>
        <w:jc w:val="center"/>
        <w:rPr>
          <w:b/>
          <w:sz w:val="52"/>
          <w:szCs w:val="52"/>
        </w:rPr>
      </w:pPr>
      <w:r w:rsidRPr="00C42662">
        <w:rPr>
          <w:b/>
          <w:sz w:val="52"/>
          <w:szCs w:val="52"/>
        </w:rPr>
        <w:t xml:space="preserve">Конфигурация «1С СКУД </w:t>
      </w:r>
      <w:proofErr w:type="spellStart"/>
      <w:r w:rsidRPr="00C42662">
        <w:rPr>
          <w:b/>
          <w:sz w:val="52"/>
          <w:szCs w:val="52"/>
          <w:lang w:val="en-US"/>
        </w:rPr>
        <w:t>rus</w:t>
      </w:r>
      <w:proofErr w:type="spellEnd"/>
      <w:r w:rsidRPr="00C42662">
        <w:rPr>
          <w:b/>
          <w:sz w:val="52"/>
          <w:szCs w:val="52"/>
        </w:rPr>
        <w:t>-</w:t>
      </w:r>
      <w:proofErr w:type="spellStart"/>
      <w:r w:rsidRPr="00C42662">
        <w:rPr>
          <w:b/>
          <w:sz w:val="52"/>
          <w:szCs w:val="52"/>
          <w:lang w:val="en-US"/>
        </w:rPr>
        <w:t>proger</w:t>
      </w:r>
      <w:proofErr w:type="spellEnd"/>
      <w:r w:rsidRPr="00C42662">
        <w:rPr>
          <w:b/>
          <w:sz w:val="52"/>
          <w:szCs w:val="52"/>
        </w:rPr>
        <w:t>»</w:t>
      </w:r>
    </w:p>
    <w:p w:rsidR="00C42662" w:rsidRDefault="00C42662"/>
    <w:p w:rsidR="00C42662" w:rsidRDefault="00C42662"/>
    <w:p w:rsidR="00C42662" w:rsidRDefault="00C42662"/>
    <w:p w:rsidR="00C42662" w:rsidRDefault="00C42662" w:rsidP="00C42662">
      <w:pPr>
        <w:jc w:val="both"/>
      </w:pPr>
      <w:r>
        <w:t>Краткое описание конфигурации…………………………………………………………………………………………………</w:t>
      </w:r>
      <w:proofErr w:type="gramStart"/>
      <w:r>
        <w:t>…….</w:t>
      </w:r>
      <w:proofErr w:type="gramEnd"/>
      <w:r>
        <w:t>…2</w:t>
      </w:r>
    </w:p>
    <w:p w:rsidR="00C42662" w:rsidRDefault="00C42662" w:rsidP="00C42662">
      <w:pPr>
        <w:jc w:val="both"/>
      </w:pPr>
      <w:r>
        <w:t>Преимущества конфигурации……</w:t>
      </w:r>
      <w:proofErr w:type="gramStart"/>
      <w:r>
        <w:t>…….</w:t>
      </w:r>
      <w:proofErr w:type="gramEnd"/>
      <w:r>
        <w:t>.……………………………………………………………………………………………….....3</w:t>
      </w:r>
    </w:p>
    <w:p w:rsidR="00C42662" w:rsidRDefault="00C42662" w:rsidP="00C42662">
      <w:pPr>
        <w:jc w:val="both"/>
      </w:pPr>
      <w:r>
        <w:t>Вопросы лицензирования…………………………………………………………………………………………………………</w:t>
      </w:r>
      <w:proofErr w:type="gramStart"/>
      <w:r>
        <w:t>…….</w:t>
      </w:r>
      <w:proofErr w:type="gramEnd"/>
      <w:r>
        <w:t>.……4</w:t>
      </w:r>
    </w:p>
    <w:p w:rsidR="00C42662" w:rsidRDefault="00C42662" w:rsidP="00C42662">
      <w:pPr>
        <w:jc w:val="both"/>
      </w:pPr>
      <w:r>
        <w:t>Интерф</w:t>
      </w:r>
      <w:r w:rsidR="009C3E65">
        <w:t>ейс «Выдача и печать пропусков» …</w:t>
      </w:r>
      <w:r>
        <w:t>………</w:t>
      </w:r>
      <w:proofErr w:type="gramStart"/>
      <w:r>
        <w:t>…….</w:t>
      </w:r>
      <w:proofErr w:type="gramEnd"/>
      <w:r>
        <w:t>……………………………………………………………………………5</w:t>
      </w:r>
    </w:p>
    <w:p w:rsidR="00C42662" w:rsidRDefault="00C42662" w:rsidP="00C42662">
      <w:pPr>
        <w:jc w:val="both"/>
      </w:pPr>
      <w:r>
        <w:t>Интерфейс «</w:t>
      </w:r>
      <w:r w:rsidR="00F06166">
        <w:t>К</w:t>
      </w:r>
      <w:r>
        <w:t xml:space="preserve">онтрольно-пропускных </w:t>
      </w:r>
      <w:proofErr w:type="gramStart"/>
      <w:r w:rsidR="00F06166">
        <w:t>пункт</w:t>
      </w:r>
      <w:r>
        <w:t>»</w:t>
      </w:r>
      <w:r w:rsidR="009C3E65">
        <w:t xml:space="preserve"> </w:t>
      </w:r>
      <w:r>
        <w:t>…</w:t>
      </w:r>
      <w:r w:rsidR="009C3E65">
        <w:t>.</w:t>
      </w:r>
      <w:proofErr w:type="gramEnd"/>
      <w:r w:rsidR="009C3E65">
        <w:t>.</w:t>
      </w:r>
      <w:r>
        <w:t>…………………………………………………………………</w:t>
      </w:r>
      <w:r w:rsidR="009C3E65">
        <w:t>……………..11</w:t>
      </w:r>
    </w:p>
    <w:p w:rsidR="00C42662" w:rsidRDefault="00C42662" w:rsidP="00C42662">
      <w:pPr>
        <w:jc w:val="both"/>
      </w:pPr>
      <w:r>
        <w:t>Интерфейс «Рук</w:t>
      </w:r>
      <w:r w:rsidR="009C3E65">
        <w:t>оводитель» (включает в себя отчетный блок) …………………………………………………</w:t>
      </w:r>
      <w:proofErr w:type="gramStart"/>
      <w:r w:rsidR="009C3E65">
        <w:t>…….</w:t>
      </w:r>
      <w:proofErr w:type="gramEnd"/>
      <w:r w:rsidR="009C3E65">
        <w:t>…16</w:t>
      </w:r>
    </w:p>
    <w:p w:rsidR="00F06166" w:rsidRDefault="00F06166" w:rsidP="00F06166">
      <w:pPr>
        <w:jc w:val="both"/>
      </w:pPr>
      <w:r>
        <w:t>Настройка прав доступа…………………………</w:t>
      </w:r>
      <w:r w:rsidR="009C3E65">
        <w:t>………………………………………………………………………………………</w:t>
      </w:r>
      <w:proofErr w:type="gramStart"/>
      <w:r w:rsidR="009C3E65">
        <w:t>…….</w:t>
      </w:r>
      <w:proofErr w:type="gramEnd"/>
      <w:r w:rsidR="009C3E65">
        <w:t>19</w:t>
      </w:r>
    </w:p>
    <w:p w:rsidR="00C42662" w:rsidRPr="00F06166" w:rsidRDefault="00F06166" w:rsidP="00F06166">
      <w:pPr>
        <w:rPr>
          <w:color w:val="FF0000"/>
        </w:rPr>
      </w:pPr>
      <w:r w:rsidRPr="00F06166">
        <w:t>Порядок установки и внедрения конфигурации</w:t>
      </w:r>
      <w:r w:rsidR="00C42662" w:rsidRPr="00F06166">
        <w:t xml:space="preserve"> (для технических специалистов</w:t>
      </w:r>
      <w:r w:rsidR="00C42662">
        <w:t>)</w:t>
      </w:r>
      <w:r w:rsidR="00C42662" w:rsidRPr="00C42662">
        <w:t xml:space="preserve"> </w:t>
      </w:r>
      <w:r w:rsidR="00C42662">
        <w:t>………</w:t>
      </w:r>
      <w:r w:rsidR="009C3E65">
        <w:t>....................22</w:t>
      </w:r>
    </w:p>
    <w:p w:rsidR="00C42662" w:rsidRDefault="00C42662"/>
    <w:p w:rsidR="00C42662" w:rsidRPr="00C42662" w:rsidRDefault="00C42662"/>
    <w:p w:rsidR="00C42662" w:rsidRPr="00C42662" w:rsidRDefault="00C42662"/>
    <w:p w:rsidR="00C42662" w:rsidRPr="00C42662" w:rsidRDefault="00C42662"/>
    <w:p w:rsidR="00C42662" w:rsidRPr="00C42662" w:rsidRDefault="00C42662"/>
    <w:p w:rsidR="00C42662" w:rsidRPr="00C42662" w:rsidRDefault="00C42662"/>
    <w:p w:rsidR="00C42662" w:rsidRPr="00C42662" w:rsidRDefault="00C42662"/>
    <w:p w:rsidR="00C42662" w:rsidRDefault="00C42662">
      <w:pPr>
        <w:rPr>
          <w:b/>
        </w:rPr>
      </w:pPr>
      <w:r>
        <w:rPr>
          <w:b/>
        </w:rPr>
        <w:br w:type="page"/>
      </w:r>
    </w:p>
    <w:p w:rsidR="00D17BF8" w:rsidRPr="00C42662" w:rsidRDefault="00D17BF8">
      <w:pPr>
        <w:rPr>
          <w:b/>
          <w:sz w:val="32"/>
          <w:szCs w:val="32"/>
        </w:rPr>
      </w:pPr>
      <w:r w:rsidRPr="00C42662">
        <w:rPr>
          <w:b/>
          <w:sz w:val="32"/>
          <w:szCs w:val="32"/>
        </w:rPr>
        <w:lastRenderedPageBreak/>
        <w:t>Краткое описание</w:t>
      </w:r>
    </w:p>
    <w:p w:rsidR="00263FD4" w:rsidRDefault="00D17BF8" w:rsidP="006D7947">
      <w:pPr>
        <w:jc w:val="both"/>
      </w:pPr>
      <w:r>
        <w:t>Конфигурация «</w:t>
      </w:r>
      <w:r w:rsidR="006D7947">
        <w:t xml:space="preserve">СКУД 1С </w:t>
      </w:r>
      <w:proofErr w:type="spellStart"/>
      <w:r>
        <w:rPr>
          <w:lang w:val="en-US"/>
        </w:rPr>
        <w:t>rus</w:t>
      </w:r>
      <w:proofErr w:type="spellEnd"/>
      <w:r w:rsidRPr="00D17BF8">
        <w:t>-</w:t>
      </w:r>
      <w:proofErr w:type="spellStart"/>
      <w:r>
        <w:rPr>
          <w:lang w:val="en-US"/>
        </w:rPr>
        <w:t>proger</w:t>
      </w:r>
      <w:proofErr w:type="spellEnd"/>
      <w:r>
        <w:t>» предназначена для организации пропускной системы на предприятиях, при массовых мероприятиях</w:t>
      </w:r>
      <w:r w:rsidR="006D7947">
        <w:t xml:space="preserve"> и др. </w:t>
      </w:r>
    </w:p>
    <w:p w:rsidR="004A6FA9" w:rsidRDefault="004A6FA9" w:rsidP="006D7947">
      <w:pPr>
        <w:jc w:val="both"/>
      </w:pPr>
    </w:p>
    <w:p w:rsidR="00967896" w:rsidRPr="004A6FA9" w:rsidRDefault="00967896" w:rsidP="006D7947">
      <w:pPr>
        <w:jc w:val="both"/>
        <w:rPr>
          <w:b/>
        </w:rPr>
      </w:pPr>
      <w:r w:rsidRPr="004A6FA9">
        <w:rPr>
          <w:b/>
        </w:rPr>
        <w:t>Основные блоки системы:</w:t>
      </w:r>
    </w:p>
    <w:p w:rsidR="00015DC4" w:rsidRPr="004A6FA9" w:rsidRDefault="00015DC4" w:rsidP="006D7947">
      <w:pPr>
        <w:jc w:val="both"/>
      </w:pPr>
      <w:r w:rsidRPr="00015DC4">
        <w:t xml:space="preserve">1. </w:t>
      </w:r>
      <w:r w:rsidR="00967896">
        <w:t xml:space="preserve">Печать пропусков размерами 90 на 50 мм с фотографией с </w:t>
      </w:r>
      <w:proofErr w:type="spellStart"/>
      <w:r w:rsidR="00967896">
        <w:rPr>
          <w:lang w:val="en-US"/>
        </w:rPr>
        <w:t>qr</w:t>
      </w:r>
      <w:proofErr w:type="spellEnd"/>
      <w:r w:rsidR="00967896" w:rsidRPr="00967896">
        <w:t>-</w:t>
      </w:r>
      <w:r w:rsidR="00967896">
        <w:t>кодом.</w:t>
      </w:r>
      <w:r w:rsidR="004A6FA9">
        <w:t xml:space="preserve"> </w:t>
      </w:r>
      <w:r w:rsidR="004A6FA9" w:rsidRPr="004A6FA9">
        <w:rPr>
          <w:i/>
        </w:rPr>
        <w:t>Оборудование</w:t>
      </w:r>
      <w:r w:rsidR="004A6FA9" w:rsidRPr="004A6FA9">
        <w:rPr>
          <w:i/>
          <w:lang w:val="en-US"/>
        </w:rPr>
        <w:t xml:space="preserve">: </w:t>
      </w:r>
      <w:r w:rsidR="004A6FA9" w:rsidRPr="004A6FA9">
        <w:rPr>
          <w:i/>
        </w:rPr>
        <w:t>принтер для печати на пластиковых карточках.</w:t>
      </w:r>
      <w:r w:rsidR="004A6FA9">
        <w:t xml:space="preserve"> </w:t>
      </w:r>
    </w:p>
    <w:p w:rsidR="00015DC4" w:rsidRPr="00967896" w:rsidRDefault="00015DC4" w:rsidP="006D7947">
      <w:pPr>
        <w:jc w:val="both"/>
      </w:pPr>
      <w:r w:rsidRPr="00015DC4">
        <w:t>2.</w:t>
      </w:r>
      <w:r w:rsidR="00967896">
        <w:t xml:space="preserve"> </w:t>
      </w:r>
      <w:r w:rsidR="004A6FA9">
        <w:t xml:space="preserve">Сканирование пропусков на объектах доступа. </w:t>
      </w:r>
      <w:r w:rsidR="004A6FA9" w:rsidRPr="004A6FA9">
        <w:rPr>
          <w:i/>
        </w:rPr>
        <w:t xml:space="preserve">Оборудование: </w:t>
      </w:r>
      <w:proofErr w:type="spellStart"/>
      <w:r w:rsidR="004A6FA9" w:rsidRPr="004A6FA9">
        <w:rPr>
          <w:i/>
          <w:lang w:val="en-US"/>
        </w:rPr>
        <w:t>usb</w:t>
      </w:r>
      <w:proofErr w:type="spellEnd"/>
      <w:r w:rsidR="00967896" w:rsidRPr="004A6FA9">
        <w:rPr>
          <w:i/>
        </w:rPr>
        <w:t xml:space="preserve"> сканеры </w:t>
      </w:r>
      <w:proofErr w:type="spellStart"/>
      <w:r w:rsidR="00967896" w:rsidRPr="004A6FA9">
        <w:rPr>
          <w:i/>
          <w:lang w:val="en-US"/>
        </w:rPr>
        <w:t>qr</w:t>
      </w:r>
      <w:proofErr w:type="spellEnd"/>
      <w:r w:rsidR="00967896" w:rsidRPr="004A6FA9">
        <w:rPr>
          <w:i/>
        </w:rPr>
        <w:t>-кода.</w:t>
      </w:r>
    </w:p>
    <w:p w:rsidR="00015DC4" w:rsidRDefault="00015DC4" w:rsidP="006D7947">
      <w:pPr>
        <w:jc w:val="both"/>
      </w:pPr>
      <w:r w:rsidRPr="00015DC4">
        <w:t>3.</w:t>
      </w:r>
      <w:r w:rsidR="00967896" w:rsidRPr="00967896">
        <w:t xml:space="preserve"> </w:t>
      </w:r>
      <w:r w:rsidR="00967896">
        <w:t>Отчетный блок</w:t>
      </w:r>
      <w:r w:rsidR="00967896" w:rsidRPr="00967896">
        <w:t xml:space="preserve">: </w:t>
      </w:r>
      <w:r w:rsidR="00967896">
        <w:t>продолжительность нахождение на объектах, время прохода пропускных пунктов и т.д.</w:t>
      </w:r>
    </w:p>
    <w:p w:rsidR="004A6FA9" w:rsidRPr="00967896" w:rsidRDefault="004A6FA9" w:rsidP="006D7947">
      <w:pPr>
        <w:jc w:val="both"/>
      </w:pPr>
    </w:p>
    <w:p w:rsidR="00263FD4" w:rsidRDefault="006D7947" w:rsidP="00094350">
      <w:pPr>
        <w:jc w:val="both"/>
      </w:pPr>
      <w:r>
        <w:t xml:space="preserve">Прямо из конфигурации вы сможете распечатать пропуска с фотографией и </w:t>
      </w:r>
      <w:r>
        <w:rPr>
          <w:lang w:val="en-US"/>
        </w:rPr>
        <w:t>QR</w:t>
      </w:r>
      <w:r w:rsidRPr="006D7947">
        <w:t>-</w:t>
      </w:r>
      <w:r>
        <w:t xml:space="preserve">кодом. </w:t>
      </w:r>
      <w:r w:rsidR="00094350">
        <w:t xml:space="preserve">Пропуска дают доступ к определенным объектам. </w:t>
      </w:r>
      <w:r w:rsidR="00D17BF8">
        <w:t>Имеется отчетный модуль для получения полной информации</w:t>
      </w:r>
      <w:r w:rsidR="00094350" w:rsidRPr="00094350">
        <w:t>:</w:t>
      </w:r>
      <w:r w:rsidR="00D17BF8">
        <w:t xml:space="preserve"> кто где был, когда и </w:t>
      </w:r>
      <w:proofErr w:type="spellStart"/>
      <w:r w:rsidR="00D17BF8">
        <w:t>т</w:t>
      </w:r>
      <w:proofErr w:type="gramStart"/>
      <w:r w:rsidR="00094350" w:rsidRPr="00094350">
        <w:t>.</w:t>
      </w:r>
      <w:proofErr w:type="gramEnd"/>
      <w:r w:rsidR="00094350">
        <w:t>д</w:t>
      </w:r>
      <w:proofErr w:type="spellEnd"/>
      <w:r w:rsidR="00094350" w:rsidRPr="00094350">
        <w:t xml:space="preserve">; </w:t>
      </w:r>
      <w:r w:rsidR="00094350">
        <w:t>у</w:t>
      </w:r>
      <w:r w:rsidR="00D17BF8">
        <w:t xml:space="preserve"> кого есть доступ к каким объектам. Можно получить отчет учета рабочего времени для контроля нахождения сотрудников на рабочих местах</w:t>
      </w:r>
      <w:r w:rsidR="00094350">
        <w:t xml:space="preserve"> и др</w:t>
      </w:r>
      <w:r w:rsidR="00D17BF8">
        <w:t xml:space="preserve">. </w:t>
      </w:r>
      <w:r w:rsidR="00094350">
        <w:t xml:space="preserve">Код открыт, при желании конфигурацию </w:t>
      </w:r>
      <w:r w:rsidR="00D17BF8">
        <w:t>можно дораб</w:t>
      </w:r>
      <w:r w:rsidR="00094350">
        <w:t>а</w:t>
      </w:r>
      <w:r w:rsidR="00D17BF8">
        <w:t>т</w:t>
      </w:r>
      <w:r w:rsidR="00094350">
        <w:t>ывать.</w:t>
      </w:r>
      <w:r w:rsidR="00D17BF8">
        <w:t xml:space="preserve"> </w:t>
      </w:r>
    </w:p>
    <w:p w:rsidR="00D17BF8" w:rsidRDefault="00D17BF8" w:rsidP="006D7947">
      <w:pPr>
        <w:jc w:val="both"/>
      </w:pPr>
      <w:r>
        <w:t>Все информация будет попадать к вам сразу в 1С напрямую</w:t>
      </w:r>
      <w:r w:rsidR="00094350">
        <w:t xml:space="preserve"> при считывании пропусков сканерами </w:t>
      </w:r>
      <w:r w:rsidR="00094350">
        <w:rPr>
          <w:lang w:val="en-US"/>
        </w:rPr>
        <w:t>QR</w:t>
      </w:r>
      <w:r w:rsidR="00094350" w:rsidRPr="00094350">
        <w:t xml:space="preserve"> - </w:t>
      </w:r>
      <w:r w:rsidR="00094350">
        <w:t>кода</w:t>
      </w:r>
      <w:r>
        <w:t xml:space="preserve">. То есть актуальная информация будет в базе </w:t>
      </w:r>
      <w:r w:rsidR="00094350">
        <w:t xml:space="preserve">1С </w:t>
      </w:r>
      <w:r>
        <w:t xml:space="preserve">моментально! </w:t>
      </w:r>
    </w:p>
    <w:p w:rsidR="00B1107B" w:rsidRPr="00D17BF8" w:rsidRDefault="00094350" w:rsidP="00094350">
      <w:pPr>
        <w:jc w:val="both"/>
      </w:pPr>
      <w:r>
        <w:t>Конфигурацию можно использовать и как отдельную систему</w:t>
      </w:r>
      <w:r w:rsidRPr="00094350">
        <w:t>;</w:t>
      </w:r>
      <w:r>
        <w:t xml:space="preserve"> и как подсистему в вашей 1С (не зависимо от того, какой конфигурацией вы пользуетесь). Поддерживаются управляемые и обычные формы!</w:t>
      </w:r>
    </w:p>
    <w:p w:rsidR="00D17BF8" w:rsidRDefault="00D17BF8"/>
    <w:p w:rsidR="00C42662" w:rsidRPr="009C3E65" w:rsidRDefault="00C42662">
      <w:pPr>
        <w:rPr>
          <w:b/>
          <w:lang w:val="en-US"/>
        </w:rPr>
      </w:pPr>
      <w:r>
        <w:rPr>
          <w:b/>
        </w:rPr>
        <w:br w:type="page"/>
      </w:r>
      <w:bookmarkStart w:id="0" w:name="_GoBack"/>
      <w:bookmarkEnd w:id="0"/>
    </w:p>
    <w:p w:rsidR="005F50B6" w:rsidRPr="00C42662" w:rsidRDefault="005F50B6" w:rsidP="00094350">
      <w:pPr>
        <w:jc w:val="both"/>
        <w:rPr>
          <w:b/>
          <w:sz w:val="32"/>
          <w:szCs w:val="32"/>
        </w:rPr>
      </w:pPr>
      <w:r w:rsidRPr="00C42662">
        <w:rPr>
          <w:b/>
          <w:sz w:val="32"/>
          <w:szCs w:val="32"/>
        </w:rPr>
        <w:lastRenderedPageBreak/>
        <w:t>Преимущества</w:t>
      </w:r>
    </w:p>
    <w:p w:rsidR="005F50B6" w:rsidRDefault="00263FD4" w:rsidP="00094350">
      <w:pPr>
        <w:pStyle w:val="a3"/>
        <w:numPr>
          <w:ilvl w:val="0"/>
          <w:numId w:val="3"/>
        </w:numPr>
        <w:jc w:val="both"/>
      </w:pPr>
      <w:r>
        <w:t>Вся информация по доступу попадает в систему 1С напрямую в режиме реального времени.</w:t>
      </w:r>
    </w:p>
    <w:p w:rsidR="00263FD4" w:rsidRDefault="00094350" w:rsidP="00094350">
      <w:pPr>
        <w:pStyle w:val="a3"/>
        <w:numPr>
          <w:ilvl w:val="0"/>
          <w:numId w:val="3"/>
        </w:numPr>
        <w:jc w:val="both"/>
      </w:pPr>
      <w:r>
        <w:t>Не требуется дорогостоящее оборудование (требуется тольк</w:t>
      </w:r>
      <w:r w:rsidR="004A6FA9">
        <w:t>о принтер для печати пропусков</w:t>
      </w:r>
      <w:r w:rsidR="004A6FA9" w:rsidRPr="004A6FA9">
        <w:t xml:space="preserve">: </w:t>
      </w:r>
      <w:r>
        <w:t>причем при желании можно использовать и обычный принтер</w:t>
      </w:r>
      <w:r w:rsidR="004A6FA9" w:rsidRPr="004A6FA9">
        <w:t>)</w:t>
      </w:r>
      <w:r w:rsidRPr="00094350">
        <w:t xml:space="preserve"> и сканеры для </w:t>
      </w:r>
      <w:r>
        <w:rPr>
          <w:lang w:val="en-US"/>
        </w:rPr>
        <w:t>QR</w:t>
      </w:r>
      <w:r w:rsidRPr="00094350">
        <w:t>-</w:t>
      </w:r>
      <w:r w:rsidR="004A6FA9">
        <w:t>кода</w:t>
      </w:r>
      <w:r>
        <w:t>.</w:t>
      </w:r>
    </w:p>
    <w:p w:rsidR="00263FD4" w:rsidRDefault="00263FD4" w:rsidP="00094350">
      <w:pPr>
        <w:pStyle w:val="a3"/>
        <w:numPr>
          <w:ilvl w:val="0"/>
          <w:numId w:val="3"/>
        </w:numPr>
        <w:jc w:val="both"/>
      </w:pPr>
      <w:r>
        <w:t>Подсистему можно внедрить в любую конфигурацию 1С 8.3 (как на управляемых формах, так и на обычных) как отдельный блок! Кроме того, возможно использоват</w:t>
      </w:r>
      <w:r w:rsidR="00094350">
        <w:t>ься как отдельную конфигурацию.</w:t>
      </w:r>
    </w:p>
    <w:p w:rsidR="00263FD4" w:rsidRDefault="00263FD4" w:rsidP="00094350">
      <w:pPr>
        <w:pStyle w:val="a3"/>
        <w:numPr>
          <w:ilvl w:val="0"/>
          <w:numId w:val="3"/>
        </w:numPr>
        <w:jc w:val="both"/>
      </w:pPr>
      <w:r>
        <w:t xml:space="preserve">Система </w:t>
      </w:r>
      <w:r w:rsidR="00094350">
        <w:t>хранит полную информацию по выдаваемым пропуска</w:t>
      </w:r>
      <w:r w:rsidR="00094350" w:rsidRPr="00094350">
        <w:t xml:space="preserve">; </w:t>
      </w:r>
      <w:r w:rsidR="00094350">
        <w:t>времени входа/выхода на объекты.</w:t>
      </w:r>
    </w:p>
    <w:p w:rsidR="00263FD4" w:rsidRDefault="00263FD4" w:rsidP="00094350">
      <w:pPr>
        <w:pStyle w:val="a3"/>
        <w:numPr>
          <w:ilvl w:val="0"/>
          <w:numId w:val="3"/>
        </w:numPr>
        <w:jc w:val="both"/>
      </w:pPr>
      <w:r>
        <w:t xml:space="preserve">Система может использоваться как для учета рабочего времени сотрудников, так и для обеспечения/разграничения доступа на </w:t>
      </w:r>
      <w:r w:rsidR="005F50B6">
        <w:t>любых мероприятиях</w:t>
      </w:r>
      <w:r>
        <w:t>!</w:t>
      </w:r>
    </w:p>
    <w:p w:rsidR="00094350" w:rsidRDefault="005F50B6" w:rsidP="00094350">
      <w:pPr>
        <w:pStyle w:val="a3"/>
        <w:numPr>
          <w:ilvl w:val="0"/>
          <w:numId w:val="3"/>
        </w:numPr>
        <w:jc w:val="both"/>
      </w:pPr>
      <w:r>
        <w:t xml:space="preserve">Нет ограничений по ключам – </w:t>
      </w:r>
      <w:r w:rsidR="00094350">
        <w:t>в отличии от других систем, стоимость конфигурации не меняется в зависимости от количества рабочих мест!</w:t>
      </w:r>
    </w:p>
    <w:p w:rsidR="00094350" w:rsidRDefault="00094350" w:rsidP="00094350">
      <w:pPr>
        <w:pStyle w:val="a3"/>
        <w:numPr>
          <w:ilvl w:val="0"/>
          <w:numId w:val="3"/>
        </w:numPr>
        <w:jc w:val="both"/>
      </w:pPr>
      <w:r>
        <w:t xml:space="preserve">Код системы открыт, возможны доработки. </w:t>
      </w:r>
    </w:p>
    <w:p w:rsidR="00094350" w:rsidRDefault="00094350" w:rsidP="00094350">
      <w:pPr>
        <w:pStyle w:val="a3"/>
      </w:pPr>
    </w:p>
    <w:p w:rsidR="00F60F27" w:rsidRDefault="00F60F27"/>
    <w:p w:rsidR="00263FD4" w:rsidRDefault="00263FD4"/>
    <w:p w:rsidR="00263FD4" w:rsidRDefault="00263FD4"/>
    <w:p w:rsidR="00263FD4" w:rsidRDefault="00263FD4"/>
    <w:p w:rsidR="00D17BF8" w:rsidRDefault="00D17BF8"/>
    <w:p w:rsidR="00C42662" w:rsidRDefault="00C42662">
      <w:r>
        <w:br w:type="page"/>
      </w:r>
    </w:p>
    <w:p w:rsidR="00D17BF8" w:rsidRDefault="003A5781">
      <w:pPr>
        <w:rPr>
          <w:b/>
          <w:sz w:val="32"/>
          <w:szCs w:val="3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4A03A6B" wp14:editId="01EDE50E">
                <wp:simplePos x="0" y="0"/>
                <wp:positionH relativeFrom="column">
                  <wp:posOffset>1716405</wp:posOffset>
                </wp:positionH>
                <wp:positionV relativeFrom="paragraph">
                  <wp:posOffset>316230</wp:posOffset>
                </wp:positionV>
                <wp:extent cx="2301240" cy="990600"/>
                <wp:effectExtent l="19050" t="19050" r="22860" b="38100"/>
                <wp:wrapNone/>
                <wp:docPr id="34" name="Блок-схема: решени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1240" cy="990600"/>
                        </a:xfrm>
                        <a:prstGeom prst="flowChartDecis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2662" w:rsidRPr="003A5781" w:rsidRDefault="00C42662" w:rsidP="00C4266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A5781">
                              <w:rPr>
                                <w:sz w:val="24"/>
                                <w:szCs w:val="24"/>
                              </w:rPr>
                              <w:t>У вас уже есть «1С ПРОФ»?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A03A6B"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Блок-схема: решение 34" o:spid="_x0000_s1026" type="#_x0000_t110" style="position:absolute;margin-left:135.15pt;margin-top:24.9pt;width:181.2pt;height:78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2aOsAIAAG0FAAAOAAAAZHJzL2Uyb0RvYy54bWysVL1u2zAQ3gv0HQjuiWTHSRshcmA4SFEg&#10;SIwmRWaaIiMBFMmStCV3aocCXfsmXQIU/XsG+Y16pGTZSIIORT3QPN3dd3/f8eS0LgVaMmMLJVM8&#10;2I8xYpKqrJB3KX57c773EiPriMyIUJKleMUsPh0/f3ZS6YQNVa5ExgwCEGmTSqc4d04nUWRpzkpi&#10;95VmEpRcmZI4EM1dlBlSAXopomEcH0WVMpk2ijJr4etZq8TjgM85o+6Kc8scEimG3Fw4TTjn/ozG&#10;JyS5M0TnBe3SIP+QRUkKCUF7qDPiCFqY4hFUWVCjrOJun6oyUpwXlIUaoJpB/KCa65xoFmqB5ljd&#10;t8n+P1h6uZwZVGQpPhhhJEkJM2q+ND+a3833vfXH9afmvvnZfE3Q+kNzv/4M0q/mW3OPwBpaV2mb&#10;AMK1nplOsnD1fai5Kf0/VIjq0O5V325WO0Th4/AgHgxHMBUKuuPj+CgO84i23tpY94qpEvlLirlQ&#10;1TQnxp0xWnjGhZaT5YV1EB78NvYg+NTaZMLNrQTz+Qj5hnGo14cP3oFpbCoMWhLgCKGUSTdoVTnJ&#10;WPv5MIafrxiC9B5BCoAemRdC9NgdgGfxY+wWprP3riwQtXeO/5ZY69x7hMhKut65LKQyTwEIqKqL&#10;3NpvmtS2xnfJ1fMaTPx1rrIVEMOodmOspucFzOCCWDcjBlYExgZr767g8GNJsepuGOXKvH/qu7cH&#10;5oIWowpWLsX23YIYhpF4LYHTx4ORZ4MLwujwxRAEs6uZ72rkopwqmNgAHhhNw9XbO7G5cqPKW3gd&#10;Jj4qqIikEDvF1JmNMHXtUwDvC2WTSTCDvdTEXchrTT24b7Cn1U19S4zuiOiAwpdqs54keUDB1tZ7&#10;SjVZOMWLwM9tX7vWw04HDnXvj380duVgtX0lx38AAAD//wMAUEsDBBQABgAIAAAAIQBvA98p3QAA&#10;AAoBAAAPAAAAZHJzL2Rvd25yZXYueG1sTI/LTsMwEEX3SPyDNUjsqEMCfYQ4FaJiCyKwYefGUzsi&#10;HofYbcLfM6zocnSP7pxbbWffixOOsQuk4HaRgUBqg+nIKvh4f75Zg4hJk9F9IFTwgxG29eVFpUsT&#10;JnrDU5Os4BKKpVbgUhpKKWPr0Ou4CAMSZ4cwep34HK00o5643Pcyz7Kl9Loj/uD0gE8O26/m6BV0&#10;O198vwzzbrKjb5z9JIevpNT11fz4ACLhnP5h+NNndajZaR+OZKLoFeSrrGBUwd2GJzCwLPIViD0n&#10;2f0aZF3J8wn1LwAAAP//AwBQSwECLQAUAAYACAAAACEAtoM4kv4AAADhAQAAEwAAAAAAAAAAAAAA&#10;AAAAAAAAW0NvbnRlbnRfVHlwZXNdLnhtbFBLAQItABQABgAIAAAAIQA4/SH/1gAAAJQBAAALAAAA&#10;AAAAAAAAAAAAAC8BAABfcmVscy8ucmVsc1BLAQItABQABgAIAAAAIQDzW2aOsAIAAG0FAAAOAAAA&#10;AAAAAAAAAAAAAC4CAABkcnMvZTJvRG9jLnhtbFBLAQItABQABgAIAAAAIQBvA98p3QAAAAoBAAAP&#10;AAAAAAAAAAAAAAAAAAoFAABkcnMvZG93bnJldi54bWxQSwUGAAAAAAQABADzAAAAFAYAAAAA&#10;" fillcolor="#5b9bd5 [3204]" strokecolor="#1f4d78 [1604]" strokeweight="1pt">
                <v:textbox>
                  <w:txbxContent>
                    <w:p w:rsidR="00C42662" w:rsidRPr="003A5781" w:rsidRDefault="00C42662" w:rsidP="00C4266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3A5781">
                        <w:rPr>
                          <w:sz w:val="24"/>
                          <w:szCs w:val="24"/>
                        </w:rPr>
                        <w:t>У вас уже есть «1С ПРОФ»?</w:t>
                      </w:r>
                    </w:p>
                  </w:txbxContent>
                </v:textbox>
              </v:shape>
            </w:pict>
          </mc:Fallback>
        </mc:AlternateContent>
      </w:r>
      <w:r w:rsidR="00C42662" w:rsidRPr="00C42662">
        <w:rPr>
          <w:b/>
          <w:sz w:val="32"/>
          <w:szCs w:val="32"/>
        </w:rPr>
        <w:t>Лицензирование</w:t>
      </w:r>
    </w:p>
    <w:p w:rsidR="00C42662" w:rsidRDefault="003A5781" w:rsidP="00C4266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305867D" wp14:editId="56051BFC">
                <wp:simplePos x="0" y="0"/>
                <wp:positionH relativeFrom="column">
                  <wp:posOffset>4070985</wp:posOffset>
                </wp:positionH>
                <wp:positionV relativeFrom="paragraph">
                  <wp:posOffset>33655</wp:posOffset>
                </wp:positionV>
                <wp:extent cx="640080" cy="381000"/>
                <wp:effectExtent l="0" t="0" r="7620" b="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42662" w:rsidRPr="003A5781" w:rsidRDefault="00C42662" w:rsidP="00C42662">
                            <w:pPr>
                              <w:rPr>
                                <w:b/>
                                <w:color w:val="5B9BD5" w:themeColor="accent1"/>
                                <w:sz w:val="24"/>
                                <w:szCs w:val="24"/>
                              </w:rPr>
                            </w:pPr>
                            <w:r w:rsidRPr="003A5781">
                              <w:rPr>
                                <w:b/>
                                <w:color w:val="5B9BD5" w:themeColor="accent1"/>
                                <w:sz w:val="24"/>
                                <w:szCs w:val="24"/>
                              </w:rPr>
                              <w:t>Нет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05867D" id="_x0000_t202" coordsize="21600,21600" o:spt="202" path="m,l,21600r21600,l21600,xe">
                <v:stroke joinstyle="miter"/>
                <v:path gradientshapeok="t" o:connecttype="rect"/>
              </v:shapetype>
              <v:shape id="Надпись 35" o:spid="_x0000_s1027" type="#_x0000_t202" style="position:absolute;margin-left:320.55pt;margin-top:2.65pt;width:50.4pt;height:3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bsUXAIAAIcEAAAOAAAAZHJzL2Uyb0RvYy54bWysVM1uEzEQviPxDpbvdDdNWkrUTRVaFSFV&#10;baUW9ex4vclKXo+xneyWG3degXfgwIEbr5C+EZ+9SVoKJ8TFO+MZz8/3zezxSddotlLO12QKPtjL&#10;OVNGUlmbecE/3J6/OuLMB2FKocmogt8rz08mL18ct3as9mlBulSOIYjx49YWfBGCHWeZlwvVCL9H&#10;VhkYK3KNCFDdPCudaBG90dl+nh9mLbnSOpLKe9ye9UY+SfGrSslwVVVeBaYLjtpCOl06Z/HMJsdi&#10;PHfCLmq5KUP8QxWNqA2S7kKdiSDY0tV/hGpq6chTFfYkNRlVVS1V6gHdDPJn3dwshFWpF4Dj7Q4m&#10;///CysvVtWN1WfDhAWdGNOBo/XX9bf19/XP94+HzwxcGA1BqrR/D+cbCPXRvqQPb23uPy9h8V7km&#10;ftEWgx143+8wVl1gEpeHozw/gkXCNDwa5HniIHt8bJ0P7xQ1LAoFd6AwIStWFz6gELhuXWIuT7ou&#10;z2utkxLHRp1qx1YChOuQSsSL37y0YS0KGR7kKbCh+LyPrA0SxFb7lqIUulmXANq1O6PyHig46qfJ&#10;W3leo9YL4cO1cBgftIeVCFc4Kk3IRRuJswW5T3+7j/5gFVbOWoxjwf3HpXCKM/3egO83g9Eozm9S&#10;Rgev96G4p5bZU4tZNqcEAAZYPiuTGP2D3oqVo+YOmzONWWESRiJ3wcNWPA39kmDzpJpOkxMm1opw&#10;YW6sjKEj4JGJ2+5OOLuhK4DnS9oOrhg/Y633jS8NTZeBqjpRGnHuUd3Aj2lPTG82M67TUz15Pf4/&#10;Jr8AAAD//wMAUEsDBBQABgAIAAAAIQAd2k1a4AAAAAgBAAAPAAAAZHJzL2Rvd25yZXYueG1sTI/L&#10;TsMwEEX3SPyDNZXYIOqE9AEhToUQD6k7Gh5i58bTJCIeR7GbhL9nWNHlzLm6cybbTLYVA/a+caQg&#10;nkcgkEpnGqoUvBVPVzcgfNBkdOsIFfygh01+fpbp1LiRXnHYhUpwCflUK6hD6FIpfVmj1X7uOiRm&#10;B9dbHXjsK2l6PXK5beV1FK2k1Q3xhVp3+FBj+b07WgVfl9Xn1k/P72OyTLrHl6FYf5hCqYvZdH8H&#10;IuAU/sPwp8/qkLPT3h3JeNEqWC3imKMKlgkI5utFfAtiz4AXMs/k6QP5LwAAAP//AwBQSwECLQAU&#10;AAYACAAAACEAtoM4kv4AAADhAQAAEwAAAAAAAAAAAAAAAAAAAAAAW0NvbnRlbnRfVHlwZXNdLnht&#10;bFBLAQItABQABgAIAAAAIQA4/SH/1gAAAJQBAAALAAAAAAAAAAAAAAAAAC8BAABfcmVscy8ucmVs&#10;c1BLAQItABQABgAIAAAAIQDV8bsUXAIAAIcEAAAOAAAAAAAAAAAAAAAAAC4CAABkcnMvZTJvRG9j&#10;LnhtbFBLAQItABQABgAIAAAAIQAd2k1a4AAAAAgBAAAPAAAAAAAAAAAAAAAAALYEAABkcnMvZG93&#10;bnJldi54bWxQSwUGAAAAAAQABADzAAAAwwUAAAAA&#10;" fillcolor="white [3201]" stroked="f" strokeweight=".5pt">
                <v:textbox>
                  <w:txbxContent>
                    <w:p w:rsidR="00C42662" w:rsidRPr="003A5781" w:rsidRDefault="00C42662" w:rsidP="00C42662">
                      <w:pPr>
                        <w:rPr>
                          <w:b/>
                          <w:color w:val="5B9BD5" w:themeColor="accent1"/>
                          <w:sz w:val="24"/>
                          <w:szCs w:val="24"/>
                        </w:rPr>
                      </w:pPr>
                      <w:r w:rsidRPr="003A5781">
                        <w:rPr>
                          <w:b/>
                          <w:color w:val="5B9BD5" w:themeColor="accent1"/>
                          <w:sz w:val="24"/>
                          <w:szCs w:val="24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71C6737" wp14:editId="07B06E4B">
                <wp:simplePos x="0" y="0"/>
                <wp:positionH relativeFrom="column">
                  <wp:posOffset>1137285</wp:posOffset>
                </wp:positionH>
                <wp:positionV relativeFrom="paragraph">
                  <wp:posOffset>33655</wp:posOffset>
                </wp:positionV>
                <wp:extent cx="495300" cy="381000"/>
                <wp:effectExtent l="0" t="0" r="0" b="0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42662" w:rsidRPr="003A5781" w:rsidRDefault="00C42662" w:rsidP="00C42662">
                            <w:pPr>
                              <w:rPr>
                                <w:b/>
                                <w:color w:val="5B9BD5" w:themeColor="accent1"/>
                                <w:sz w:val="24"/>
                                <w:szCs w:val="24"/>
                              </w:rPr>
                            </w:pPr>
                            <w:r w:rsidRPr="003A5781">
                              <w:rPr>
                                <w:b/>
                                <w:color w:val="5B9BD5" w:themeColor="accent1"/>
                                <w:sz w:val="24"/>
                                <w:szCs w:val="24"/>
                              </w:rPr>
                              <w:t>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C6737" id="Надпись 36" o:spid="_x0000_s1028" type="#_x0000_t202" style="position:absolute;margin-left:89.55pt;margin-top:2.65pt;width:39pt;height:3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krmXQIAAIcEAAAOAAAAZHJzL2Uyb0RvYy54bWysVM1O3DAQvlfqO1i+l2R/oLAii7YgqkoI&#10;kKDi7HUcNpLjcW3vJvTWe1+Bd+ihh976Cssb9bOzC5T2VPXijD3jzzPfN5PDo67RbKWcr8kUfLCT&#10;c6aMpLI2twX/eH36Zp8zH4QphSajCn6nPD+avn512NqJGtKCdKkcA4jxk9YWfBGCnWSZlwvVCL9D&#10;Vhk4K3KNCNi626x0ogV6o7Nhnu9lLbnSOpLKe5ye9E4+TfhVpWS4qCqvAtMFR24hrS6t87hm00Mx&#10;uXXCLmq5SUP8QxaNqA0efYQ6EUGwpav/gGpq6chTFXYkNRlVVS1VqgHVDPIX1VwthFWpFpDj7SNN&#10;/v/ByvPVpWN1WfDRHmdGNNBofb/+tv6+/rn+8fDl4SuDAyy11k8QfGURHrp31EHt7bnHYSy+q1wT&#10;vyiLwQ++7x45Vl1gEofjg91RDo+Ea7Q/yGEDPXu6bJ0P7xU1LBoFd5AwMStWZz70oduQ+JYnXZen&#10;tdZpE9tGHWvHVgKC65BSBPhvUdqwtuB7o908ARuK13tkbZBLLLUvKVqhm3eJoOG23DmVd2DBUd9N&#10;3srTGrmeCR8uhUP7oDyMRLjAUmnCW7SxOFuQ+/y38xgPVeHlrEU7Ftx/WgqnONMfDPQ+GIzHsX/T&#10;Zrz7doiNe+6ZP/eYZXNMIGCA4bMymTE+6K1ZOWpuMDmz+Cpcwki8XfCwNY9DPySYPKlmsxSEjrUi&#10;nJkrKyN0JDwqcd3dCGc3cgXofE7bxhWTF6r1sfGmodkyUFUnSSPPPasb+tHtqSk2kxnH6fk+RT39&#10;P6a/AAAA//8DAFBLAwQUAAYACAAAACEAqcthIt4AAAAIAQAADwAAAGRycy9kb3ducmV2LnhtbEyP&#10;zU7DMBCE70i8g7VIXBB12igNhDgVQvxIvdG0IG5uvCQR8TqK3SS8PcsJjt/OaHYm38y2EyMOvnWk&#10;YLmIQCBVzrRUK9iXT9c3IHzQZHTnCBV8o4dNcX6W68y4iV5x3IVacAj5TCtoQugzKX3VoNV+4Xok&#10;1j7dYHVgHGppBj1xuO3kKorW0uqW+EOje3xosPranayCj6v6fevn58MUJ3H/+DKW6Zsplbq8mO/v&#10;QAScw58ZfutzdSi409GdyHjRMae3S7YqSGIQrK+SlPmoYM0HWeTy/4DiBwAA//8DAFBLAQItABQA&#10;BgAIAAAAIQC2gziS/gAAAOEBAAATAAAAAAAAAAAAAAAAAAAAAABbQ29udGVudF9UeXBlc10ueG1s&#10;UEsBAi0AFAAGAAgAAAAhADj9If/WAAAAlAEAAAsAAAAAAAAAAAAAAAAALwEAAF9yZWxzLy5yZWxz&#10;UEsBAi0AFAAGAAgAAAAhALuqSuZdAgAAhwQAAA4AAAAAAAAAAAAAAAAALgIAAGRycy9lMm9Eb2Mu&#10;eG1sUEsBAi0AFAAGAAgAAAAhAKnLYSLeAAAACAEAAA8AAAAAAAAAAAAAAAAAtwQAAGRycy9kb3du&#10;cmV2LnhtbFBLBQYAAAAABAAEAPMAAADCBQAAAAA=&#10;" fillcolor="white [3201]" stroked="f" strokeweight=".5pt">
                <v:textbox>
                  <w:txbxContent>
                    <w:p w:rsidR="00C42662" w:rsidRPr="003A5781" w:rsidRDefault="00C42662" w:rsidP="00C42662">
                      <w:pPr>
                        <w:rPr>
                          <w:b/>
                          <w:color w:val="5B9BD5" w:themeColor="accent1"/>
                          <w:sz w:val="24"/>
                          <w:szCs w:val="24"/>
                        </w:rPr>
                      </w:pPr>
                      <w:r w:rsidRPr="003A5781">
                        <w:rPr>
                          <w:b/>
                          <w:color w:val="5B9BD5" w:themeColor="accent1"/>
                          <w:sz w:val="24"/>
                          <w:szCs w:val="24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</w:p>
    <w:p w:rsidR="00C42662" w:rsidRDefault="003A5781" w:rsidP="00C42662">
      <w:r w:rsidRPr="002930CA">
        <w:rPr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00B596A" wp14:editId="1E71E165">
                <wp:simplePos x="0" y="0"/>
                <wp:positionH relativeFrom="column">
                  <wp:posOffset>4086225</wp:posOffset>
                </wp:positionH>
                <wp:positionV relativeFrom="paragraph">
                  <wp:posOffset>172085</wp:posOffset>
                </wp:positionV>
                <wp:extent cx="769620" cy="2865120"/>
                <wp:effectExtent l="0" t="19050" r="144780" b="49530"/>
                <wp:wrapNone/>
                <wp:docPr id="38" name="Соединительная линия уступом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9620" cy="2865120"/>
                        </a:xfrm>
                        <a:prstGeom prst="bentConnector3">
                          <a:avLst>
                            <a:gd name="adj1" fmla="val 100000"/>
                          </a:avLst>
                        </a:prstGeom>
                        <a:ln w="31750">
                          <a:solidFill>
                            <a:schemeClr val="accent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FDF7CD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38" o:spid="_x0000_s1026" type="#_x0000_t34" style="position:absolute;margin-left:321.75pt;margin-top:13.55pt;width:60.6pt;height:225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Pm9QwIAAKAEAAAOAAAAZHJzL2Uyb0RvYy54bWysVMtuEzEU3SPxD5b3ZGZSNS1RJl2klA2C&#10;iscHOB47MfJLtskkS9otUr+BP2ABUqXy+IWZP+LaM5nylkBk4fhxz/G95/jO7GSrJNow54XRJS5G&#10;OUZMU1MJvSrxi+dn944x8oHoikijWYl3zOOT+d07s9pO2disjayYQ0Ci/bS2JV6HYKdZ5umaKeJH&#10;xjINh9w4RQIs3SqrHKmBXclsnOeTrDauss5Q5j3snnaHeJ74OWc0POHcs4BkiSG3kEaXxmUcs/mM&#10;TFeO2LWgfRrkH7JQRGi4dKA6JYGgV078RKUEdcYbHkbUqMxwLihLNUA1Rf5DNc/WxLJUC4jj7SCT&#10;/3+09PHm3CFRlfgAnNJEgUfN2+Zz86F531w3n5rr9gLmN+0bmL9rr1Bz029fofayfd1etJfNF4j/&#10;iIAA1KytnwLpQp+7fuXtuYvSbLlT8R+KRtvkwG5wgG0DorB5NLk/GYNPFI7Gx5PDAhZAk92irfPh&#10;ITMKxUmJl0yHhdEajDbuIFlANo98SF5UfUGkellgxJUEazdEoiKPv564D4cr9tQRKzWqQZPi6DBP&#10;pN5IUZ0JKeNhep1sIR0CthITSiGLouf7LjIQIR/oCoWdBWGDE0SvJMORW64wkgyaBiZdiVJDpVG/&#10;TrE0CzvJunyeMg4+gUZFl1DskN/lIDVERxiHjAdgX8mfgH18hLLUPX8DHhDpZqPDAFZCG/ertMN2&#10;Lxvv4vcKdHVHCZam2qW3lKSBNkjPoW/Z2GffrhP89sMy/woAAP//AwBQSwMEFAAGAAgAAAAhAD5d&#10;WK3fAAAACgEAAA8AAABkcnMvZG93bnJldi54bWxMj0FOwzAQRfdI3MEaJHbUaZvGVYhTVUiwQCBE&#10;4ABuPMQR9jiK3Sa9Pe6qLEf/6f831W52lp1wDL0nCctFBgyp9bqnTsL31/PDFliIirSynlDCGQPs&#10;6tubSpXaT/SJpyZ2LJVQKJUEE+NQch5ag06FhR+QUvbjR6diOseO61FNqdxZvsqygjvVU1owasAn&#10;g+1vc3QS+Pm9MRvhrMCPSbzt+Wv+goWU93fz/hFYxDleYbjoJ3Wok9PBH0kHZiUU+XqTUAkrsQSW&#10;AFHkAthBQi62a+B1xf+/UP8BAAD//wMAUEsBAi0AFAAGAAgAAAAhALaDOJL+AAAA4QEAABMAAAAA&#10;AAAAAAAAAAAAAAAAAFtDb250ZW50X1R5cGVzXS54bWxQSwECLQAUAAYACAAAACEAOP0h/9YAAACU&#10;AQAACwAAAAAAAAAAAAAAAAAvAQAAX3JlbHMvLnJlbHNQSwECLQAUAAYACAAAACEAXKD5vUMCAACg&#10;BAAADgAAAAAAAAAAAAAAAAAuAgAAZHJzL2Uyb0RvYy54bWxQSwECLQAUAAYACAAAACEAPl1Yrd8A&#10;AAAKAQAADwAAAAAAAAAAAAAAAACdBAAAZHJzL2Rvd25yZXYueG1sUEsFBgAAAAAEAAQA8wAAAKkF&#10;AAAAAA==&#10;" adj="21600" strokecolor="#5b9bd5 [3204]" strokeweight="2.5pt">
                <v:stroke endarrow="block" endarrowwidth="wide" endarrowlength="long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1E0A7C7" wp14:editId="729126BA">
                <wp:simplePos x="0" y="0"/>
                <wp:positionH relativeFrom="column">
                  <wp:posOffset>1022985</wp:posOffset>
                </wp:positionH>
                <wp:positionV relativeFrom="paragraph">
                  <wp:posOffset>144780</wp:posOffset>
                </wp:positionV>
                <wp:extent cx="609600" cy="914400"/>
                <wp:effectExtent l="133350" t="19050" r="0" b="38100"/>
                <wp:wrapNone/>
                <wp:docPr id="45" name="Соединительная линия уступом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9600" cy="914400"/>
                        </a:xfrm>
                        <a:prstGeom prst="bentConnector3">
                          <a:avLst>
                            <a:gd name="adj1" fmla="val 99079"/>
                          </a:avLst>
                        </a:prstGeom>
                        <a:ln w="31750">
                          <a:solidFill>
                            <a:schemeClr val="accent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7E478" id="Соединительная линия уступом 45" o:spid="_x0000_s1026" type="#_x0000_t34" style="position:absolute;margin-left:80.55pt;margin-top:11.4pt;width:48pt;height:1in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OqHTgIAAKgEAAAOAAAAZHJzL2Uyb0RvYy54bWysVEtuFDEQ3SNxB8t7pruTScKMpieLCYEF&#10;ghGfA3jc9oyRf7LNfJYkW6ScgRuwAClS+Fyh+0aU3T0NAYEEYmOV7apX9V65PDndKonWzHlhdImL&#10;QY4R09RUQi9L/PLF+b37GPlAdEWk0azEO+bx6fTuncnGjtmBWRlZMYcARPvxxpZ4FYIdZ5mnK6aI&#10;HxjLNFxy4xQJsHXLrHJkA+hKZgd5fpxtjKusM5R5D6dn7SWeJnzOGQ1POfcsIFliqC2k1aV1Edds&#10;OiHjpSN2JWhXBvmHKhQRGpL2UGckEPTaiV+glKDOeMPDgBqVGc4FZYkDsCnyn9g8XxHLEhcQx9te&#10;Jv//YOmT9dwhUZV4eISRJgp6VL+rv9Qf6w/1df25vm4uwL5p3oL9vrlC9U13fIWay+ZNc9Fc1l/B&#10;/xMCAFBzY/0YQGd67rqdt3MXpdlypxCXwj6Ch5LEAvpom3qx63vBtgFRODzOR8c5dIzC1agYDsEG&#10;vKyFiXDW+fCQGYWiUeIF02FmtIaOG3eY4Mn6sQ+pKVXHjFSvCoy4ktDjNZFoNMpPRh1u5w0Z9sgx&#10;VGq0KfFhcXKUJ0xvpKjOhZTxMr1SNpMOAViJCaVQRNHh3fIMRMgHukJhZ0Hg4ATRS8lwxJZLjCSD&#10;4QGjZSg1EI06tsolK+wka+t5xjj0CxRqNfxjDVKDdwzjUHEf2DGJI/a74jv/GMrSFP1NcB+RMhsd&#10;+mAltHGtjrezh+1eNt767xVoeUcJFqbapTeVpIFxSK+hG904bz/uU/j3D2b6DQAA//8DAFBLAwQU&#10;AAYACAAAACEAKTdCJNwAAAAKAQAADwAAAGRycy9kb3ducmV2LnhtbEyPwW6DMBBE75X6D9ZG6q0x&#10;UIWkBBOlVfsBTaKeHbwBBF4j7ADp13dzao+zM5p9k+9m24kRB984UhAvIxBIpTMNVQpOx8/nDQgf&#10;NBndOUIFN/SwKx4fcp0ZN9EXjodQCS4hn2kFdQh9JqUva7TaL12PxN7FDVYHlkMlzaAnLredTKIo&#10;lVY3xB9q3eN7jWV7uFoF+/H7FU90w5f28jb9xMeWVusPpZ4W834LIuAc/sJwx2d0KJjp7K5kvOhY&#10;p3HMUQVJwhM4kKzWfDjfnXQDssjl/wnFLwAAAP//AwBQSwECLQAUAAYACAAAACEAtoM4kv4AAADh&#10;AQAAEwAAAAAAAAAAAAAAAAAAAAAAW0NvbnRlbnRfVHlwZXNdLnhtbFBLAQItABQABgAIAAAAIQA4&#10;/SH/1gAAAJQBAAALAAAAAAAAAAAAAAAAAC8BAABfcmVscy8ucmVsc1BLAQItABQABgAIAAAAIQD1&#10;WOqHTgIAAKgEAAAOAAAAAAAAAAAAAAAAAC4CAABkcnMvZTJvRG9jLnhtbFBLAQItABQABgAIAAAA&#10;IQApN0Ik3AAAAAoBAAAPAAAAAAAAAAAAAAAAAKgEAABkcnMvZG93bnJldi54bWxQSwUGAAAAAAQA&#10;BADzAAAAsQUAAAAA&#10;" adj="21401" strokecolor="#5b9bd5 [3204]" strokeweight="2.5pt">
                <v:stroke endarrow="block" endarrowwidth="wide" endarrowlength="long"/>
              </v:shape>
            </w:pict>
          </mc:Fallback>
        </mc:AlternateContent>
      </w:r>
    </w:p>
    <w:p w:rsidR="00C42662" w:rsidRPr="00C63026" w:rsidRDefault="00C42662" w:rsidP="00C42662"/>
    <w:p w:rsidR="00C42662" w:rsidRPr="00C42662" w:rsidRDefault="00C42662">
      <w:pPr>
        <w:rPr>
          <w:b/>
          <w:sz w:val="32"/>
          <w:szCs w:val="32"/>
        </w:rPr>
      </w:pPr>
    </w:p>
    <w:p w:rsidR="00D17BF8" w:rsidRDefault="003A578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879891" wp14:editId="7DF4DB33">
                <wp:simplePos x="0" y="0"/>
                <wp:positionH relativeFrom="margin">
                  <wp:posOffset>-622935</wp:posOffset>
                </wp:positionH>
                <wp:positionV relativeFrom="paragraph">
                  <wp:posOffset>221615</wp:posOffset>
                </wp:positionV>
                <wp:extent cx="3299460" cy="1432560"/>
                <wp:effectExtent l="19050" t="19050" r="34290" b="34290"/>
                <wp:wrapNone/>
                <wp:docPr id="44" name="Блок-схема: решени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9460" cy="1432560"/>
                        </a:xfrm>
                        <a:prstGeom prst="flowChartDecis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2662" w:rsidRPr="003A5781" w:rsidRDefault="00C42662" w:rsidP="00C4266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A5781">
                              <w:rPr>
                                <w:sz w:val="24"/>
                                <w:szCs w:val="24"/>
                              </w:rPr>
                              <w:t>Хотите использовать СКУД как отдельную конфигурацию?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79891" id="Блок-схема: решение 44" o:spid="_x0000_s1029" type="#_x0000_t110" style="position:absolute;margin-left:-49.05pt;margin-top:17.45pt;width:259.8pt;height:112.8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ETItAIAAHUFAAAOAAAAZHJzL2Uyb0RvYy54bWysVL1u2zAQ3gv0HQjuiWxHSRshcmA4SFEg&#10;SIwmRWaaIiMBFMmStCV3aocCXfsmXQIU/XsG+Y16pGTZSIIORT3IPN7dx/v57k5O61KgJTO2UDLF&#10;w/0BRkxSlRXyLsVvb873XmJkHZEZEUqyFK+Yxafj589OKp2wkcqVyJhBACJtUukU587pJIoszVlJ&#10;7L7STIKSK1MSB6K5izJDKkAvRTQaDI6iSplMG0WZtXB71irxOOBzzqi74twyh0SKITYXviZ85/4b&#10;jU9IcmeIzgvahUH+IYqSFBIe7aHOiCNoYYpHUGVBjbKKu32qykhxXlAWcoBshoMH2VznRLOQCxTH&#10;6r5M9v/B0svlzKAiS3EcYyRJCT1qvjQ/mt/N9731x/Wn5r752XxN0PpDc7/+DNKv5ltzj8AaSldp&#10;mwDCtZ6ZTrJw9HWouSn9P2SI6lDuVV9uVjtE4fJgdHwcH0FXKOiG8cHoEATAibbu2lj3iqkS+UOK&#10;uVDVNCfGnTFaeMqFmpPlhXWt38YeQHxsbTTh5FaC+YCEfMM4JAzvj4J3oBqbCoOWBEhCKGXSDVtV&#10;TjLWXh8O4NcF13uEUAOgR+aFED12B+Bp/Bi7jbWz964sMLV3HvwtsNa59wgvK+l657KQyjwFICCr&#10;7uXWflOktjS+Sq6e14EMB97S38xVtgKCGNVOjtX0vIBWXBDrZsTAqED7YPzdFXx8d1KsuhNGuTLv&#10;n7r39sBg0GJUweil2L5bEMMwEq8lcPt4GMd+VoMQH74YgWB2NfNdjVyUUwWNG8Ki0TQcvb0TmyM3&#10;qryFLTHxr4KKSApvp5g6sxGmrl0JsGcom0yCGcynJu5CXmvqwX2dPbtu6ltidMdHB1S+VJsxJckD&#10;Jra23lOqycIpXgSabuvadQBmO1Cp20N+eezKwWq7Lcd/AAAA//8DAFBLAwQUAAYACAAAACEAyvdB&#10;+d4AAAAKAQAADwAAAGRycy9kb3ducmV2LnhtbEyPy07DMBBF90j8gzVI7Fon6UNtyKRCVGxBBDbs&#10;3HiII+JxsN0m/D1mBcvRPbr3THWY7SAu5EPvGCFfZiCIW6d77hDeXh8XOxAhKtZqcEwI3xTgUF9f&#10;VarUbuIXujSxE6mEQ6kQTIxjKWVoDVkVlm4kTtmH81bFdPpOaq+mVG4HWWTZVlrVc1owaqQHQ+1n&#10;c7YI/dGuvp7G+Th13jame2dDz4x4ezPf34GINMc/GH71kzrUyenkzqyDGBAW+12eUITVeg8iAesi&#10;34A4IRTbbAOyruT/F+ofAAAA//8DAFBLAQItABQABgAIAAAAIQC2gziS/gAAAOEBAAATAAAAAAAA&#10;AAAAAAAAAAAAAABbQ29udGVudF9UeXBlc10ueG1sUEsBAi0AFAAGAAgAAAAhADj9If/WAAAAlAEA&#10;AAsAAAAAAAAAAAAAAAAALwEAAF9yZWxzLy5yZWxzUEsBAi0AFAAGAAgAAAAhAG6QRMi0AgAAdQUA&#10;AA4AAAAAAAAAAAAAAAAALgIAAGRycy9lMm9Eb2MueG1sUEsBAi0AFAAGAAgAAAAhAMr3QfneAAAA&#10;CgEAAA8AAAAAAAAAAAAAAAAADgUAAGRycy9kb3ducmV2LnhtbFBLBQYAAAAABAAEAPMAAAAZBgAA&#10;AAA=&#10;" fillcolor="#5b9bd5 [3204]" strokecolor="#1f4d78 [1604]" strokeweight="1pt">
                <v:textbox>
                  <w:txbxContent>
                    <w:p w:rsidR="00C42662" w:rsidRPr="003A5781" w:rsidRDefault="00C42662" w:rsidP="00C4266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3A5781">
                        <w:rPr>
                          <w:sz w:val="24"/>
                          <w:szCs w:val="24"/>
                        </w:rPr>
                        <w:t>Хотите использовать СКУД как отдельную конфигурацию?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17BF8" w:rsidRDefault="003A5781" w:rsidP="003A578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58A1C47" wp14:editId="0E6BA73D">
                <wp:simplePos x="0" y="0"/>
                <wp:positionH relativeFrom="column">
                  <wp:posOffset>2729865</wp:posOffset>
                </wp:positionH>
                <wp:positionV relativeFrom="paragraph">
                  <wp:posOffset>216535</wp:posOffset>
                </wp:positionV>
                <wp:extent cx="640080" cy="381000"/>
                <wp:effectExtent l="0" t="0" r="7620" b="0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42662" w:rsidRPr="003A5781" w:rsidRDefault="00C42662" w:rsidP="00C42662">
                            <w:pPr>
                              <w:rPr>
                                <w:b/>
                                <w:color w:val="5B9BD5" w:themeColor="accent1"/>
                                <w:sz w:val="24"/>
                                <w:szCs w:val="24"/>
                              </w:rPr>
                            </w:pPr>
                            <w:r w:rsidRPr="003A5781">
                              <w:rPr>
                                <w:b/>
                                <w:color w:val="5B9BD5" w:themeColor="accent1"/>
                                <w:sz w:val="24"/>
                                <w:szCs w:val="24"/>
                              </w:rPr>
                              <w:t>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A1C47" id="Надпись 42" o:spid="_x0000_s1030" type="#_x0000_t202" style="position:absolute;margin-left:214.95pt;margin-top:17.05pt;width:50.4pt;height:30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xdRXAIAAIcEAAAOAAAAZHJzL2Uyb0RvYy54bWysVM1uEzEQviPxDpbvdDdpWkrUTRVaFSFV&#10;baUW9ex4vclKXo+xneyWG3degXfgwIEbr5C+EZ+9SRsKJ8TFO+MZz8/3zezxSddotlLO12QKPtjL&#10;OVNGUlmbecE/3J6/OuLMB2FKocmogt8rz08mL18ct3ashrQgXSrHEMT4cWsLvgjBjrPMy4VqhN8j&#10;qwyMFblGBKhunpVOtIje6GyY54dZS660jqTyHrdnvZFPUvyqUjJcVZVXgemCo7aQTpfOWTyzybEY&#10;z52wi1puyhD/UEUjaoOkj6HORBBs6eo/QjW1dOSpCnuSmoyqqpYq9YBuBvmzbm4WwqrUC8Dx9hEm&#10;///CysvVtWN1WfDRkDMjGnC0/rr+tv6+/rn+8fD54QuDASi11o/hfGPhHrq31IHt7b3HZWy+q1wT&#10;v2iLwQ687x8xVl1gEpeHozw/gkXCtH80yPPEQfb02Dof3ilqWBQK7kBhQlasLnxAIXDdusRcnnRd&#10;ntdaJyWOjTrVjq0ECNchlYgXv3lpw1oUsn+Qp8CG4vM+sjZIEFvtW4pS6GZdD9C23RmV90DBUT9N&#10;3srzGrVeCB+uhcP4oD2sRLjCUWlCLtpInC3IffrbffQHq7By1mIcC+4/LoVTnOn3Bny/GYxGcX6T&#10;Mjp4PYTidi2zXYtZNqcEAAZYPiuTGP2D3oqVo+YOmzONWWESRiJ3wcNWPA39kmDzpJpOkxMm1opw&#10;YW6sjKEj4JGJ2+5OOLuhK4DnS9oOrhg/Y633jS8NTZeBqjpRGnHuUd3Aj2lPTG82M67Trp68nv4f&#10;k18AAAD//wMAUEsDBBQABgAIAAAAIQC9PUlw4QAAAAkBAAAPAAAAZHJzL2Rvd25yZXYueG1sTI/B&#10;TsMwDIbvSLxDZCQuaEu3boyWphNCwCRurAPELWtMW9E4VZO15e0xJzja/vT7+7PtZFsxYO8bRwoW&#10;8wgEUulMQ5WCQ/E4uwHhgyajW0eo4Bs9bPPzs0ynxo30gsM+VIJDyKdaQR1Cl0rpyxqt9nPXIfHt&#10;0/VWBx77SppejxxuW7mMomtpdUP8odYd3tdYfu1PVsHHVfX+7Ken1zFex93Dbig2b6ZQ6vJiursF&#10;EXAKfzD86rM65Ox0dCcyXrQKVsskYVRBvFqAYGAdRxsQRwUJL2Seyf8N8h8AAAD//wMAUEsBAi0A&#10;FAAGAAgAAAAhALaDOJL+AAAA4QEAABMAAAAAAAAAAAAAAAAAAAAAAFtDb250ZW50X1R5cGVzXS54&#10;bWxQSwECLQAUAAYACAAAACEAOP0h/9YAAACUAQAACwAAAAAAAAAAAAAAAAAvAQAAX3JlbHMvLnJl&#10;bHNQSwECLQAUAAYACAAAACEAe98XUVwCAACHBAAADgAAAAAAAAAAAAAAAAAuAgAAZHJzL2Uyb0Rv&#10;Yy54bWxQSwECLQAUAAYACAAAACEAvT1JcOEAAAAJAQAADwAAAAAAAAAAAAAAAAC2BAAAZHJzL2Rv&#10;d25yZXYueG1sUEsFBgAAAAAEAAQA8wAAAMQFAAAAAA==&#10;" fillcolor="white [3201]" stroked="f" strokeweight=".5pt">
                <v:textbox>
                  <w:txbxContent>
                    <w:p w:rsidR="00C42662" w:rsidRPr="003A5781" w:rsidRDefault="00C42662" w:rsidP="00C42662">
                      <w:pPr>
                        <w:rPr>
                          <w:b/>
                          <w:color w:val="5B9BD5" w:themeColor="accent1"/>
                          <w:sz w:val="24"/>
                          <w:szCs w:val="24"/>
                        </w:rPr>
                      </w:pPr>
                      <w:r w:rsidRPr="003A5781">
                        <w:rPr>
                          <w:b/>
                          <w:color w:val="5B9BD5" w:themeColor="accent1"/>
                          <w:sz w:val="24"/>
                          <w:szCs w:val="24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</w:p>
    <w:p w:rsidR="002930CA" w:rsidRDefault="003A578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FB81A9" wp14:editId="15AA1A92">
                <wp:simplePos x="0" y="0"/>
                <wp:positionH relativeFrom="column">
                  <wp:posOffset>1029969</wp:posOffset>
                </wp:positionH>
                <wp:positionV relativeFrom="paragraph">
                  <wp:posOffset>36195</wp:posOffset>
                </wp:positionV>
                <wp:extent cx="45719" cy="1051560"/>
                <wp:effectExtent l="95250" t="19050" r="107315" b="53340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105156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chemeClr val="accent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FBA1F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9" o:spid="_x0000_s1026" type="#_x0000_t32" style="position:absolute;margin-left:81.1pt;margin-top:2.85pt;width:3.6pt;height:82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cM1JAIAAGEEAAAOAAAAZHJzL2Uyb0RvYy54bWysVMtu1DAU3SPxD5b3TJLCtDCaTBdTygbB&#10;iMcHuI6dWPJLtplkdoUf6CfwC2y64KF+Q/JHXDszKQWBBGLj+HHPufccX2d52imJtsx5YXSJi1mO&#10;EdPUVELXJX775vzBY4x8ILoi0mhW4h3z+HR1/96ytQt2ZBojK+YQkGi/aG2JmxDsIss8bZgifmYs&#10;03DIjVMkwNLVWeVIC+xKZkd5fpy1xlXWGcq8h92z8RCvEj/njIaXnHsWkCwx1BbS6NJ4EcdstSSL&#10;2hHbCLovg/xDFYoIDUknqjMSCHrnxC9USlBnvOFhRo3KDOeCsqQB1BT5T2peN8SypAXM8Xayyf8/&#10;Wvpiu3FIVCV++AQjTRTcUf9xuByu+m/9p+EKDe/7GxiGD8Nlf91/7b/0N/1nBMHgXGv9AgjWeuP2&#10;K283LtrQcafiFwSiLrm9m9xmXUAUNh/NTwrISeGkyOfF/DjdRnYLts6HZ8woFCcl9sERUTdhbbSG&#10;ezWuSI6T7XMfID0AD4CYWWrUgqjiZJ6nMG+kqM6FlPEwtRdbS4e2BBqDUMp0KKIkYLkTGYiQT3WF&#10;ws6CM8EJomvJcOSWNUaSQdfDZERKDQTRlNGGNAs7ycZ6XjEORoPwse4/1iA1REcYh4on4F5JfBu/&#10;K34fH6Estf/fgCdEymx0mMBKaONGH+9mD93BNj7GHxwYdUcLLky1Sw2SrIE+Ti7v31x8KD+uE/z2&#10;z7D6DgAA//8DAFBLAwQUAAYACAAAACEABVMY6N8AAAAJAQAADwAAAGRycy9kb3ducmV2LnhtbEyP&#10;wU7DMBBE70j8g7VIXCrqNJSkhDgVVOKEeqD00OM23iYBex1itw1/j3uC245mNPumXI7WiBMNvnOs&#10;YDZNQBDXTnfcKNh+vN4tQPiArNE4JgU/5GFZXV+VWGh35nc6bUIjYgn7AhW0IfSFlL5uyaKfup44&#10;egc3WAxRDo3UA55juTUyTZJMWuw4fmixp1VL9dfmaBUc8vVqPny/7HLd4OdbupuYzkyUur0Zn59A&#10;BBrDXxgu+BEdqsi0d0fWXpioszSNUQUPOYiLnz3OQezjkc/uQVal/L+g+gUAAP//AwBQSwECLQAU&#10;AAYACAAAACEAtoM4kv4AAADhAQAAEwAAAAAAAAAAAAAAAAAAAAAAW0NvbnRlbnRfVHlwZXNdLnht&#10;bFBLAQItABQABgAIAAAAIQA4/SH/1gAAAJQBAAALAAAAAAAAAAAAAAAAAC8BAABfcmVscy8ucmVs&#10;c1BLAQItABQABgAIAAAAIQCWscM1JAIAAGEEAAAOAAAAAAAAAAAAAAAAAC4CAABkcnMvZTJvRG9j&#10;LnhtbFBLAQItABQABgAIAAAAIQAFUxjo3wAAAAkBAAAPAAAAAAAAAAAAAAAAAH4EAABkcnMvZG93&#10;bnJldi54bWxQSwUGAAAAAAQABADzAAAAigUAAAAA&#10;" strokecolor="#5b9bd5 [3204]" strokeweight="2.5pt">
                <v:stroke endarrow="block" endarrowwidth="wide" endarrowlength="long" joinstyle="miter"/>
              </v:shape>
            </w:pict>
          </mc:Fallback>
        </mc:AlternateContent>
      </w:r>
    </w:p>
    <w:p w:rsidR="002930CA" w:rsidRDefault="003A578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9CA1547" wp14:editId="189F0E27">
                <wp:simplePos x="0" y="0"/>
                <wp:positionH relativeFrom="column">
                  <wp:posOffset>2737485</wp:posOffset>
                </wp:positionH>
                <wp:positionV relativeFrom="paragraph">
                  <wp:posOffset>79375</wp:posOffset>
                </wp:positionV>
                <wp:extent cx="2080260" cy="76200"/>
                <wp:effectExtent l="0" t="76200" r="0" b="133350"/>
                <wp:wrapNone/>
                <wp:docPr id="43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80260" cy="7620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chemeClr val="accent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27A31" id="Прямая со стрелкой 43" o:spid="_x0000_s1026" type="#_x0000_t32" style="position:absolute;margin-left:215.55pt;margin-top:6.25pt;width:163.8pt;height: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xr3JAIAAGEEAAAOAAAAZHJzL2Uyb0RvYy54bWysVE1uEzEU3iNxB8t7MpMU0irKpIuUskEQ&#10;8XMA12PPWPKfbJNJdoUL9AhcgQ2LAuoZZm7UZ89k2oJAArFx7PH7vve97z1nebpTEm2Z88LoAk8n&#10;OUZMU1MKXRX4/bvzJycY+UB0SaTRrMB75vHp6vGjZWMXbGZqI0vmEJBov2hsgesQ7CLLPK2ZIn5i&#10;LNNwyY1TJMDRVVnpSAPsSmazPJ9njXGldYYy7+HrWX+JV4mfc0bDa849C0gWGLSFtLq0XsQ1Wy3J&#10;onLE1oIOMsg/qFBEaEg6Up2RQNAHJ36hUoI64w0PE2pUZjgXlKUaoJpp/lM1b2tiWaoFzPF2tMn/&#10;P1r6artxSJQFfnqEkSYKetR+7i67q/ZH+6W7Qt3H9gaW7lN32X5tv7ff2pv2GkEwONdYvwCCtd64&#10;4eTtxkUbdtyp+AsFol1yez+6zXYBUfg4y0/y2RyaQuHueA7djJzZHdg6H14wo1DcFNgHR0RVh7XR&#10;Gvpq3DQ5TrYvfeiBB0DMLDVqCnw0PX6WpzBvpCjPhZTxMo0XW0uHtgQGg1DKdJgO6R9EBiLkc12i&#10;sLfgTHCC6EoyHLllhZFkMPWw6fNLDfqjKb0NaRf2kvV63jAORkPhve4/apAaoiOMg+IROFQS38bv&#10;xA/xEcrS+P8NeESkzEaHEayENq738WH2sDvYxvv4gwN93dGCC1Pu04Aka2COU5OHNxcfyv1zgt/9&#10;M6xuAQAA//8DAFBLAwQUAAYACAAAACEAhS9cEt8AAAAJAQAADwAAAGRycy9kb3ducmV2LnhtbEyP&#10;MU/DMBCFdyT+g3VILBV1EhJShTgVVGJCDBSGjtfYTQL2OcRuG/49xwTj6X1677t6PTsrTmYKgycF&#10;6TIBYaj1eqBOwfvb080KRIhIGq0no+DbBFg3lxc1Vtqf6dWctrETXEKhQgV9jGMlZWh74zAs/WiI&#10;s4OfHEY+p07qCc9c7qzMkuROOhyIF3oczaY37ef26BQcypdNPn097krd4cdztlvYwS6Uur6aH+5B&#10;RDPHPxh+9VkdGnba+yPpIKyC/DZNGeUgK0AwUBarEsReQZYXIJta/v+g+QEAAP//AwBQSwECLQAU&#10;AAYACAAAACEAtoM4kv4AAADhAQAAEwAAAAAAAAAAAAAAAAAAAAAAW0NvbnRlbnRfVHlwZXNdLnht&#10;bFBLAQItABQABgAIAAAAIQA4/SH/1gAAAJQBAAALAAAAAAAAAAAAAAAAAC8BAABfcmVscy8ucmVs&#10;c1BLAQItABQABgAIAAAAIQDopxr3JAIAAGEEAAAOAAAAAAAAAAAAAAAAAC4CAABkcnMvZTJvRG9j&#10;LnhtbFBLAQItABQABgAIAAAAIQCFL1wS3wAAAAkBAAAPAAAAAAAAAAAAAAAAAH4EAABkcnMvZG93&#10;bnJldi54bWxQSwUGAAAAAAQABADzAAAAigUAAAAA&#10;" strokecolor="#5b9bd5 [3204]" strokeweight="2.5pt">
                <v:stroke endarrow="block" endarrowwidth="wide" endarrowlength="long" joinstyle="miter"/>
              </v:shape>
            </w:pict>
          </mc:Fallback>
        </mc:AlternateContent>
      </w:r>
    </w:p>
    <w:p w:rsidR="002930CA" w:rsidRDefault="002930CA"/>
    <w:p w:rsidR="002930CA" w:rsidRDefault="003A578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88EF1C5" wp14:editId="6EDDDAA5">
                <wp:simplePos x="0" y="0"/>
                <wp:positionH relativeFrom="column">
                  <wp:posOffset>1083945</wp:posOffset>
                </wp:positionH>
                <wp:positionV relativeFrom="paragraph">
                  <wp:posOffset>271780</wp:posOffset>
                </wp:positionV>
                <wp:extent cx="594360" cy="381000"/>
                <wp:effectExtent l="0" t="0" r="0" b="0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42662" w:rsidRPr="003A5781" w:rsidRDefault="00C42662" w:rsidP="00C42662">
                            <w:pPr>
                              <w:rPr>
                                <w:b/>
                                <w:color w:val="5B9BD5" w:themeColor="accent1"/>
                                <w:sz w:val="24"/>
                                <w:szCs w:val="24"/>
                              </w:rPr>
                            </w:pPr>
                            <w:r w:rsidRPr="003A5781">
                              <w:rPr>
                                <w:b/>
                                <w:color w:val="5B9BD5" w:themeColor="accent1"/>
                                <w:sz w:val="24"/>
                                <w:szCs w:val="24"/>
                              </w:rPr>
                              <w:t>Нет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EF1C5" id="Надпись 37" o:spid="_x0000_s1031" type="#_x0000_t202" style="position:absolute;margin-left:85.35pt;margin-top:21.4pt;width:46.8pt;height:30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0SEXgIAAIcEAAAOAAAAZHJzL2Uyb0RvYy54bWysVEtu2zAQ3RfoHQjuG8mxnY8ROXATpCgQ&#10;JAGSImuaomIBFIclaUvprvteoXfooovuegXnRn2k7CRNuyq6oWY4w/m8N6Oj467RbKWcr8kUfLCT&#10;c6aMpLI2dwX/cHP25oAzH4QphSajCn6vPD+evn511NqJ2qUF6VI5hiDGT1pb8EUIdpJlXi5UI/wO&#10;WWVgrMg1IkB1d1npRIvojc5283wva8mV1pFU3uP2tDfyaYpfVUqGy6ryKjBdcNQW0unSOY9nNj0S&#10;kzsn7KKWmzLEP1TRiNog6WOoUxEEW7r6j1BNLR15qsKOpCajqqqlSj2gm0H+opvrhbAq9QJwvH2E&#10;yf+/sPJideVYXRZ8uM+ZEQ04Wn9df1t/X/9c/3j4/PCFwQCUWusncL62cA/dW+rA9vbe4zI231Wu&#10;iV+0xWAH3vePGKsuMInL8eFouAeLhGl4MMjzxEH29Ng6H94palgUCu5AYUJWrM59QCFw3brEXJ50&#10;XZ7VWicljo060Y6tBAjXIZWIF795acPagu8Nx3kKbCg+7yNrgwSx1b6lKIVu3iWAxtt251TeAwVH&#10;/TR5K89q1HoufLgSDuOD9rAS4RJHpQm5aCNxtiD36W/30R+swspZi3EsuP+4FE5xpt8b8H04GI3i&#10;/CZlNN7fheKeW+bPLWbZnBAAGGD5rExi9A96K1aOmltszixmhUkYidwFD1vxJPRLgs2TajZLTphY&#10;K8K5ubYyho6ARyZuulvh7IauAJ4vaDu4YvKCtd43vjQ0Wwaq6kRpxLlHdQM/pj0xvdnMuE7P9eT1&#10;9P+Y/gIAAP//AwBQSwMEFAAGAAgAAAAhAGlzZWnfAAAACgEAAA8AAABkcnMvZG93bnJldi54bWxM&#10;j0tPwzAQhO9I/AdrkbggapOUBoU4FUI8JG40PMTNjZckIl5HsZuEf89yguPsjGa/KbaL68WEY+g8&#10;abhYKRBItbcdNRpeqvvzKxAhGrKm94QavjHAtjw+Kkxu/UzPOO1iI7iEQm40tDEOuZShbtGZsPID&#10;EnuffnQmshwbaUczc7nrZaLURjrTEX9ozYC3LdZfu4PT8HHWvD+F5eF1Ti/T4e5xqrI3W2l9erLc&#10;XIOIuMS/MPziMzqUzLT3B7JB9KwzlXFUwzrhCRxINusUxJ4dxRdZFvL/hPIHAAD//wMAUEsBAi0A&#10;FAAGAAgAAAAhALaDOJL+AAAA4QEAABMAAAAAAAAAAAAAAAAAAAAAAFtDb250ZW50X1R5cGVzXS54&#10;bWxQSwECLQAUAAYACAAAACEAOP0h/9YAAACUAQAACwAAAAAAAAAAAAAAAAAvAQAAX3JlbHMvLnJl&#10;bHNQSwECLQAUAAYACAAAACEAeQdEhF4CAACHBAAADgAAAAAAAAAAAAAAAAAuAgAAZHJzL2Uyb0Rv&#10;Yy54bWxQSwECLQAUAAYACAAAACEAaXNlad8AAAAKAQAADwAAAAAAAAAAAAAAAAC4BAAAZHJzL2Rv&#10;d25yZXYueG1sUEsFBgAAAAAEAAQA8wAAAMQFAAAAAA==&#10;" fillcolor="white [3201]" stroked="f" strokeweight=".5pt">
                <v:textbox>
                  <w:txbxContent>
                    <w:p w:rsidR="00C42662" w:rsidRPr="003A5781" w:rsidRDefault="00C42662" w:rsidP="00C42662">
                      <w:pPr>
                        <w:rPr>
                          <w:b/>
                          <w:color w:val="5B9BD5" w:themeColor="accent1"/>
                          <w:sz w:val="24"/>
                          <w:szCs w:val="24"/>
                        </w:rPr>
                      </w:pPr>
                      <w:r w:rsidRPr="003A5781">
                        <w:rPr>
                          <w:b/>
                          <w:color w:val="5B9BD5" w:themeColor="accent1"/>
                          <w:sz w:val="24"/>
                          <w:szCs w:val="24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</w:p>
    <w:p w:rsidR="002930CA" w:rsidRDefault="003A578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D48B973" wp14:editId="39FF2F0B">
                <wp:simplePos x="0" y="0"/>
                <wp:positionH relativeFrom="leftMargin">
                  <wp:posOffset>2094865</wp:posOffset>
                </wp:positionH>
                <wp:positionV relativeFrom="paragraph">
                  <wp:posOffset>9525</wp:posOffset>
                </wp:positionV>
                <wp:extent cx="45085" cy="381000"/>
                <wp:effectExtent l="133350" t="19050" r="50165" b="38100"/>
                <wp:wrapNone/>
                <wp:docPr id="47" name="Соединительная линия уступом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085" cy="381000"/>
                        </a:xfrm>
                        <a:prstGeom prst="bentConnector3">
                          <a:avLst>
                            <a:gd name="adj1" fmla="val 99079"/>
                          </a:avLst>
                        </a:prstGeom>
                        <a:ln w="31750">
                          <a:solidFill>
                            <a:schemeClr val="accent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84DE5" id="Соединительная линия уступом 47" o:spid="_x0000_s1026" type="#_x0000_t34" style="position:absolute;margin-left:164.95pt;margin-top:.75pt;width:3.55pt;height:30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cSRTwIAAKcEAAAOAAAAZHJzL2Uyb0RvYy54bWysVMuO0zAU3SPxD5b3NMnMlD7UdBYdBhYI&#10;Kh4f4Dp2a+TYlm2adsnMFmm+gT9gAdJIw+MXkj/i2kkDAwIJxMa6se89Pvcc38xOd6VEW2ad0CrH&#10;2SDFiCmqC6HWOX754vzeGCPniSqI1IrleM8cPp3fvTOrzJQd6Y2WBbMIQJSbVibHG+/NNEkc3bCS&#10;uIE2TMEh17YkHj7tOiksqQC9lMlRmt5PKm0LYzVlzsHuWXuI5xGfc0b9U84d80jmGLj5uNq4rsKa&#10;zGdkurbEbATtaJB/YFESoeDSHuqMeIJeW/ELVCmo1U5zP6C6TDTngrLYA3STpT9183xDDIu9gDjO&#10;9DK5/wdLn2yXFokixycjjBQpwaP6Xf2l/lh/qK/rz/V1cwHxTfMW4vfNFapvuu0r1Fw2b5qL5rL+&#10;CvmfEACAmpVxUwBdqKXtvpxZ2iDNjtsScSnMI3goUSxoH+2iF/veC7bziMLmyTAdDzGicHI8ztI0&#10;WpW0KAHNWOcfMl2iEOR4xZRfaKXAcG2PIzrZPnY+elJ0jZHiVYYRLyVYvCUSTSbpaBJIA26XDdEB&#10;OZRKhSogkI2GacR0WoriXEgZDuMjZQtpEYDlmFAKJLIO71amJ0I+UAXyewP6eiuIWkuGA7ZcYyQZ&#10;zA4ELROpgFCQsRUuRn4vWcvnGeNgFwjUSvhHDlJBdijjwLgv7DoJE/Y78l1+KGVxiP6muK+IN2vl&#10;++JSKG1bHW/f7ncH2Xibf1Cg7TtIsNLFPj6pKA1MQ3Stm9wwbj9+x/Lv/5f5NwAAAP//AwBQSwME&#10;FAAGAAgAAAAhABGqz6PbAAAACAEAAA8AAABkcnMvZG93bnJldi54bWxMj8FuwjAQRO+V+AdrK/VW&#10;HIiAJo2DoKIfUEA9m3hJosTrKDZJ4Ou7PbXHnTeancm2k23FgL2vHSlYzCMQSIUzNZUKzqfP1zcQ&#10;PmgyunWECu7oYZvPnjKdGjfSFw7HUAoOIZ9qBVUIXSqlLyq02s9dh8Ts6nqrA599KU2vRw63rVxG&#10;0VpaXRN/qHSHHxUWzfFmFeyG7wTPdMe4ue7Hx+LU0GpzUOrledq9gwg4hT8z/Nbn6pBzp4u7kfGi&#10;VRAvk4StDFYgmMfxhrddFKxZkHkm/w/IfwAAAP//AwBQSwECLQAUAAYACAAAACEAtoM4kv4AAADh&#10;AQAAEwAAAAAAAAAAAAAAAAAAAAAAW0NvbnRlbnRfVHlwZXNdLnhtbFBLAQItABQABgAIAAAAIQA4&#10;/SH/1gAAAJQBAAALAAAAAAAAAAAAAAAAAC8BAABfcmVscy8ucmVsc1BLAQItABQABgAIAAAAIQBY&#10;ncSRTwIAAKcEAAAOAAAAAAAAAAAAAAAAAC4CAABkcnMvZTJvRG9jLnhtbFBLAQItABQABgAIAAAA&#10;IQARqs+j2wAAAAgBAAAPAAAAAAAAAAAAAAAAAKkEAABkcnMvZG93bnJldi54bWxQSwUGAAAAAAQA&#10;BADzAAAAsQUAAAAA&#10;" adj="21401" strokecolor="#5b9bd5 [3204]" strokeweight="2.5pt">
                <v:stroke endarrow="block" endarrowwidth="wide" endarrowlength="long"/>
                <w10:wrap anchorx="margin"/>
              </v:shape>
            </w:pict>
          </mc:Fallback>
        </mc:AlternateContent>
      </w:r>
    </w:p>
    <w:p w:rsidR="002930CA" w:rsidRDefault="003A578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9764CEC" wp14:editId="4A71FCA2">
                <wp:simplePos x="0" y="0"/>
                <wp:positionH relativeFrom="margin">
                  <wp:posOffset>3529965</wp:posOffset>
                </wp:positionH>
                <wp:positionV relativeFrom="paragraph">
                  <wp:posOffset>162560</wp:posOffset>
                </wp:positionV>
                <wp:extent cx="2628900" cy="533400"/>
                <wp:effectExtent l="0" t="0" r="19050" b="1905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533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2662" w:rsidRPr="003A5781" w:rsidRDefault="00C42662" w:rsidP="00C4266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A5781">
                              <w:rPr>
                                <w:sz w:val="24"/>
                                <w:szCs w:val="24"/>
                              </w:rPr>
                              <w:t>Вам нужна лицензия «1С ПРОФ» на нужное вам количество мест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764CEC" id="Прямоугольник 41" o:spid="_x0000_s1032" style="position:absolute;margin-left:277.95pt;margin-top:12.8pt;width:207pt;height:42pt;z-index:2516787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wimogIAAF4FAAAOAAAAZHJzL2Uyb0RvYy54bWysVM1OGzEQvlfqO1i+l92EQCFig6IgqkoI&#10;UKHi7HhtdiX/1Xaym54q9YrUR+hD9FL1h2fYvFHH3s0SAeqhag6bsWfmm79vfHRcS4GWzLpSqwwP&#10;dlKMmKI6L9Vtht9fn746wMh5onIitGIZXjGHjycvXxxVZsyGutAiZxYBiHLjymS48N6Mk8TRgkni&#10;drRhCpRcW0k8HO1tkltSAboUyTBN95NK29xYTZlzcHvSKvEk4nPOqL/g3DGPRIYhNx+/Nn7n4ZtM&#10;jsj41hJTlLRLg/xDFpKUCoL2UCfEE7Sw5RMoWVKrneZ+h2qZaM5LymINUM0gfVTNVUEMi7VAc5zp&#10;2+T+Hyw9X15aVOYZHg0wUkTCjJqv60/rL82v5n79ufnW3Dc/13fN7+Z78wOBEXSsMm4Mjlfm0nYn&#10;B2Iov+ZWhn8oDNWxy6u+y6z2iMLlcH94cJjCMCjo9nZ3RyADTPLgbazzb5iWKAgZtjDF2FyyPHO+&#10;Nd2YgF/Ipo0fJb8SLKQg1DvGobIQMXpHTrGZsGhJgA2EUqb8oFUVJGft9V4Kvy6f3iNmFwEDMi+F&#10;6LE7gMDXp9htrp19cGWRkr1z+rfEWufeI0bWyvfOslTaPgcgoKoucmu/aVLbmtAlX8/rOPX9YBlu&#10;5jpfAROsblfEGXpaQvfPiPOXxMJOwMBgz/0FfLjQVYZ1J2FUaPvxuftgD1QFLUYV7FiG3YcFsQwj&#10;8VYBiQ8Ho1FYyngY7b0ewsFua+bbGrWQMw2DA55CdlEM9l5sRG61vIHnYBqigoooCrEzTL3dHGa+&#10;3X14UCibTqMZLKIh/kxdGRrAQ58Du67rG2JNR0EP5D3Xm30k40dMbG2Dp9LThde8jDR96Gs3AVji&#10;SKXuwQmvxPY5Wj08i5M/AAAA//8DAFBLAwQUAAYACAAAACEACZaXrdwAAAAKAQAADwAAAGRycy9k&#10;b3ducmV2LnhtbEyPwU7DMAyG70i8Q2QkbizdpBZamk5oEhckDhs8QNaYpixxqiZd27fHnOBo+9P/&#10;f673i3fiimPsAynYbjIQSG0wPXUKPj9eH55AxKTJaBcIFawYYd/c3tS6MmGmI15PqRMcQrHSCmxK&#10;QyVlbC16HTdhQOLbVxi9TjyOnTSjnjncO7nLskJ63RM3WD3gwWJ7OU2eSzQe1+3jfLi82+WtR7d+&#10;47QqdX+3vDyDSLikPxh+9VkdGnY6h4lMFE5Bnuclowp2eQGCgbIoeXFmMisLkE0t/7/Q/AAAAP//&#10;AwBQSwECLQAUAAYACAAAACEAtoM4kv4AAADhAQAAEwAAAAAAAAAAAAAAAAAAAAAAW0NvbnRlbnRf&#10;VHlwZXNdLnhtbFBLAQItABQABgAIAAAAIQA4/SH/1gAAAJQBAAALAAAAAAAAAAAAAAAAAC8BAABf&#10;cmVscy8ucmVsc1BLAQItABQABgAIAAAAIQCa0wimogIAAF4FAAAOAAAAAAAAAAAAAAAAAC4CAABk&#10;cnMvZTJvRG9jLnhtbFBLAQItABQABgAIAAAAIQAJlpet3AAAAAoBAAAPAAAAAAAAAAAAAAAAAPwE&#10;AABkcnMvZG93bnJldi54bWxQSwUGAAAAAAQABADzAAAABQYAAAAA&#10;" fillcolor="#5b9bd5 [3204]" strokecolor="#1f4d78 [1604]" strokeweight="1pt">
                <v:textbox>
                  <w:txbxContent>
                    <w:p w:rsidR="00C42662" w:rsidRPr="003A5781" w:rsidRDefault="00C42662" w:rsidP="00C4266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3A5781">
                        <w:rPr>
                          <w:sz w:val="24"/>
                          <w:szCs w:val="24"/>
                        </w:rPr>
                        <w:t>Вам нужна лицензия «1С ПРОФ» на нужное вам количество мест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044578" wp14:editId="33E9F4AC">
                <wp:simplePos x="0" y="0"/>
                <wp:positionH relativeFrom="column">
                  <wp:posOffset>-165735</wp:posOffset>
                </wp:positionH>
                <wp:positionV relativeFrom="paragraph">
                  <wp:posOffset>215900</wp:posOffset>
                </wp:positionV>
                <wp:extent cx="2453640" cy="518160"/>
                <wp:effectExtent l="0" t="0" r="22860" b="15240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3640" cy="518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2662" w:rsidRPr="003A5781" w:rsidRDefault="00C42662" w:rsidP="00C4266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A5781">
                              <w:rPr>
                                <w:sz w:val="24"/>
                                <w:szCs w:val="24"/>
                              </w:rPr>
                              <w:t>Вам не нужно никаких дополнительных лицензий от 1С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044578" id="Прямоугольник 40" o:spid="_x0000_s1033" style="position:absolute;margin-left:-13.05pt;margin-top:17pt;width:193.2pt;height:40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cRepAIAAF4FAAAOAAAAZHJzL2Uyb0RvYy54bWysVEtu2zAQ3RfoHQjua1munaRG5MBwkKJA&#10;kARNiqxpiowE8FeStuSuCnRboEfoIbop+skZ5Bt1SMlKkARdFPWC5mhm3nAe3/DwqJYCrZl1pVYZ&#10;TgdDjJiiOi/VTYbfXZ28OMDIeaJyIrRiGd4wh49mz58dVmbKRrrQImcWAYhy08pkuPDeTJPE0YJJ&#10;4gbaMAVOrq0kHkx7k+SWVIAuRTIaDveSStvcWE2Zc/D1uHXiWcTnnFF/zrljHokMw9l8XG1cl2FN&#10;ZodkemOJKUraHYP8wykkKRUU7aGOiSdoZctHULKkVjvN/YBqmWjOS8piD9BNOnzQzWVBDIu9ADnO&#10;9DS5/wdLz9YXFpV5hsdAjyIS7qj5uv24/dL8am63n5pvzW3zc/u5+d18b34gCALGKuOmkHhpLmxn&#10;OdiG9mtuZfiHxlAdWd70LLPaIwofR+PJy71QjYJvkh6kexE0ucs21vnXTEsUNhm2cIuRXLI+dR4q&#10;QuguBIxwmrZ+3PmNYOEIQr1lHDoLFWN21BRbCIvWBNRAKGXKp62rIDlrP0+G8AtNQpE+I1oRMCDz&#10;UogeuwMIen2M3cJ08SGVRUn2ycO/HaxN7jNiZa18nyxLpe1TAAK66iq38TuSWmoCS75e1vHW93f3&#10;udT5BpRgdTsiztCTEtg/Jc5fEAszARcGc+7PYeFCVxnW3Q6jQtsPT30P8SBV8GJUwYxl2L1fEcsw&#10;Em8UiPhVOg468NEYT/ZHYNj7nuV9j1rJhYaLS+FFMTRuQ7wXuy23Wl7DczAPVcFFFIXaGabe7oyF&#10;b2cfHhTK5vMYBoNoiD9Vl4YG8MBzUNdVfU2s6SToQbxnejePZPpAiW1syFR6vvKal1GmgemW1+4G&#10;YIijlLoHJ7wS9+0Ydfcszv4AAAD//wMAUEsDBBQABgAIAAAAIQACU/c93QAAAAoBAAAPAAAAZHJz&#10;L2Rvd25yZXYueG1sTI/dToNAEIXvTXyHzZh41y4URUNZGtPEGxMv2voAUxhZ2v0h7FLg7R2v9HIy&#10;X875TrmbrRE3GkLnnYJ0nYAgV/umc62Cr9P76hVEiOgaNN6RgoUC7Kr7uxKLxk/uQLdjbAWHuFCg&#10;Ah1jX0gZak0Ww9r35Pj37QeLkc+hlc2AE4dbIzdJkkuLneMGjT3tNdXX42i5BOmwpC/T/vqp54+O&#10;zHKhcVHq8WF+24KINMc/GH71WR0qdjr70TVBGAWrTZ4yqiB74k0MZHmSgTgzmT7nIKtS/p9Q/QAA&#10;AP//AwBQSwECLQAUAAYACAAAACEAtoM4kv4AAADhAQAAEwAAAAAAAAAAAAAAAAAAAAAAW0NvbnRl&#10;bnRfVHlwZXNdLnhtbFBLAQItABQABgAIAAAAIQA4/SH/1gAAAJQBAAALAAAAAAAAAAAAAAAAAC8B&#10;AABfcmVscy8ucmVsc1BLAQItABQABgAIAAAAIQADocRepAIAAF4FAAAOAAAAAAAAAAAAAAAAAC4C&#10;AABkcnMvZTJvRG9jLnhtbFBLAQItABQABgAIAAAAIQACU/c93QAAAAoBAAAPAAAAAAAAAAAAAAAA&#10;AP4EAABkcnMvZG93bnJldi54bWxQSwUGAAAAAAQABADzAAAACAYAAAAA&#10;" fillcolor="#5b9bd5 [3204]" strokecolor="#1f4d78 [1604]" strokeweight="1pt">
                <v:textbox>
                  <w:txbxContent>
                    <w:p w:rsidR="00C42662" w:rsidRPr="003A5781" w:rsidRDefault="00C42662" w:rsidP="00C4266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3A5781">
                        <w:rPr>
                          <w:sz w:val="24"/>
                          <w:szCs w:val="24"/>
                        </w:rPr>
                        <w:t>Вам не нужно никаких дополнительных лицензий от 1С</w:t>
                      </w:r>
                    </w:p>
                  </w:txbxContent>
                </v:textbox>
              </v:rect>
            </w:pict>
          </mc:Fallback>
        </mc:AlternateContent>
      </w:r>
    </w:p>
    <w:p w:rsidR="002930CA" w:rsidRDefault="002930CA"/>
    <w:p w:rsidR="002930CA" w:rsidRDefault="002930CA"/>
    <w:p w:rsidR="002930CA" w:rsidRDefault="002930CA"/>
    <w:p w:rsidR="003A5781" w:rsidRDefault="003A5781" w:rsidP="00F06166">
      <w:pPr>
        <w:jc w:val="both"/>
      </w:pPr>
      <w:r>
        <w:t xml:space="preserve">При внедрении «1С СКУД </w:t>
      </w:r>
      <w:proofErr w:type="spellStart"/>
      <w:r>
        <w:rPr>
          <w:lang w:val="en-US"/>
        </w:rPr>
        <w:t>rus</w:t>
      </w:r>
      <w:proofErr w:type="spellEnd"/>
      <w:r w:rsidRPr="003A5781">
        <w:t>-</w:t>
      </w:r>
      <w:proofErr w:type="spellStart"/>
      <w:r>
        <w:rPr>
          <w:lang w:val="en-US"/>
        </w:rPr>
        <w:t>proger</w:t>
      </w:r>
      <w:proofErr w:type="spellEnd"/>
      <w:r>
        <w:t>»</w:t>
      </w:r>
      <w:r w:rsidR="00F06166">
        <w:t xml:space="preserve"> в виде подсистемы</w:t>
      </w:r>
      <w:r>
        <w:t xml:space="preserve"> в вашу конфигурацию 1С никаких дополнительных лицензий не требуется!</w:t>
      </w:r>
    </w:p>
    <w:p w:rsidR="00F06166" w:rsidRDefault="00F06166" w:rsidP="00F06166">
      <w:pPr>
        <w:jc w:val="both"/>
      </w:pPr>
      <w:r>
        <w:t xml:space="preserve">Если вы хотите использовать «1С СКУД </w:t>
      </w:r>
      <w:proofErr w:type="spellStart"/>
      <w:r>
        <w:rPr>
          <w:lang w:val="en-US"/>
        </w:rPr>
        <w:t>rus</w:t>
      </w:r>
      <w:proofErr w:type="spellEnd"/>
      <w:r w:rsidRPr="003A5781">
        <w:t>-</w:t>
      </w:r>
      <w:proofErr w:type="spellStart"/>
      <w:r>
        <w:rPr>
          <w:lang w:val="en-US"/>
        </w:rPr>
        <w:t>proger</w:t>
      </w:r>
      <w:proofErr w:type="spellEnd"/>
      <w:r>
        <w:t xml:space="preserve">» как отдельную конфигурацию, то вам потребуются лицензии «1С </w:t>
      </w:r>
      <w:proofErr w:type="spellStart"/>
      <w:r>
        <w:t>Проф</w:t>
      </w:r>
      <w:proofErr w:type="spellEnd"/>
      <w:r>
        <w:t xml:space="preserve">» от фирмы 1С на нужно количество рабочих мест. Никаких дополнительных лицензий для конфигурации «1С СКУД </w:t>
      </w:r>
      <w:proofErr w:type="spellStart"/>
      <w:r>
        <w:rPr>
          <w:lang w:val="en-US"/>
        </w:rPr>
        <w:t>rus</w:t>
      </w:r>
      <w:proofErr w:type="spellEnd"/>
      <w:r w:rsidRPr="00F06166">
        <w:t>-</w:t>
      </w:r>
      <w:proofErr w:type="spellStart"/>
      <w:r>
        <w:rPr>
          <w:lang w:val="en-US"/>
        </w:rPr>
        <w:t>proger</w:t>
      </w:r>
      <w:proofErr w:type="spellEnd"/>
      <w:r>
        <w:t>» не требуется.</w:t>
      </w:r>
    </w:p>
    <w:p w:rsidR="003A5781" w:rsidRDefault="003A5781" w:rsidP="00F06166">
      <w:pPr>
        <w:jc w:val="both"/>
      </w:pPr>
    </w:p>
    <w:p w:rsidR="003A5781" w:rsidRDefault="003A5781" w:rsidP="00F06166">
      <w:pPr>
        <w:jc w:val="both"/>
      </w:pPr>
      <w:r>
        <w:t xml:space="preserve">***Стоимость самой дешевой лицензии 1С </w:t>
      </w:r>
      <w:proofErr w:type="spellStart"/>
      <w:r>
        <w:t>Проф</w:t>
      </w:r>
      <w:proofErr w:type="spellEnd"/>
      <w:r>
        <w:t xml:space="preserve"> 13000р («1С</w:t>
      </w:r>
      <w:r w:rsidRPr="003A5781">
        <w:t>:</w:t>
      </w:r>
      <w:r>
        <w:t xml:space="preserve"> Бухгалтерия 8 ПРОФ»).</w:t>
      </w:r>
    </w:p>
    <w:p w:rsidR="003A5781" w:rsidRPr="003A5781" w:rsidRDefault="003A5781" w:rsidP="00F06166">
      <w:pPr>
        <w:jc w:val="both"/>
      </w:pPr>
      <w:r>
        <w:t>***стоимость на январь 2018 года.</w:t>
      </w:r>
    </w:p>
    <w:p w:rsidR="003A5781" w:rsidRDefault="003A5781" w:rsidP="003A5781"/>
    <w:p w:rsidR="002930CA" w:rsidRDefault="002930CA"/>
    <w:p w:rsidR="002930CA" w:rsidRDefault="002930CA"/>
    <w:p w:rsidR="002930CA" w:rsidRDefault="002930CA"/>
    <w:p w:rsidR="002930CA" w:rsidRDefault="002930CA"/>
    <w:p w:rsidR="002930CA" w:rsidRDefault="002930CA"/>
    <w:p w:rsidR="002930CA" w:rsidRDefault="002930CA"/>
    <w:p w:rsidR="002930CA" w:rsidRDefault="002930CA"/>
    <w:p w:rsidR="00F06166" w:rsidRDefault="00F06166">
      <w:pPr>
        <w:rPr>
          <w:color w:val="FF0000"/>
        </w:rPr>
      </w:pPr>
      <w:r>
        <w:rPr>
          <w:color w:val="FF0000"/>
        </w:rPr>
        <w:br w:type="page"/>
      </w:r>
    </w:p>
    <w:p w:rsidR="00F06166" w:rsidRPr="00F06166" w:rsidRDefault="00F06166">
      <w:pPr>
        <w:rPr>
          <w:b/>
          <w:sz w:val="32"/>
          <w:szCs w:val="32"/>
        </w:rPr>
      </w:pPr>
      <w:r w:rsidRPr="00F06166">
        <w:rPr>
          <w:b/>
          <w:sz w:val="32"/>
          <w:szCs w:val="32"/>
        </w:rPr>
        <w:lastRenderedPageBreak/>
        <w:t>Интерфейс «Выдача и печать пропусков»</w:t>
      </w:r>
    </w:p>
    <w:p w:rsidR="00AA03D8" w:rsidRDefault="00AA03D8">
      <w:r>
        <w:t>Для выдачи пропуска используется документ «</w:t>
      </w:r>
      <w:r w:rsidRPr="00AA03D8">
        <w:t>СКУД: Выдача пропусков</w:t>
      </w:r>
      <w:r>
        <w:t xml:space="preserve">». </w:t>
      </w:r>
    </w:p>
    <w:p w:rsidR="007047CA" w:rsidRDefault="00AA03D8" w:rsidP="007047CA">
      <w:pPr>
        <w:jc w:val="both"/>
      </w:pPr>
      <w:r>
        <w:t>На закладке «Объекты доступа» нужно указать все объекты, доступ к которым должен быть предоставлен физическому(им) лицу(</w:t>
      </w:r>
      <w:proofErr w:type="spellStart"/>
      <w:r>
        <w:t>ам</w:t>
      </w:r>
      <w:proofErr w:type="spellEnd"/>
      <w:r>
        <w:t>) (рисунок 1). На закладке «Физические лица» нужно указать всех сотрудников, кому выдаются пропуска (рисунок 2).</w:t>
      </w:r>
      <w:r w:rsidR="007047CA">
        <w:t xml:space="preserve"> </w:t>
      </w:r>
    </w:p>
    <w:p w:rsidR="00AA03D8" w:rsidRDefault="007047CA" w:rsidP="00F06166">
      <w:pPr>
        <w:jc w:val="both"/>
      </w:pPr>
      <w:r>
        <w:t>Затем документ необходимо провести (кнопка «Провести»). Данные о пропусках зафиксируются в системе. Документ станет недоступным для редактирования. (Для изменения прав доступа по выданным пропускам теперь можно использовать документ «</w:t>
      </w:r>
      <w:r w:rsidR="006D7947" w:rsidRPr="006D7947">
        <w:t>СКУД: Изменение прав доступа</w:t>
      </w:r>
      <w:r w:rsidRPr="006D7947">
        <w:t>», а для их блокировки документ «</w:t>
      </w:r>
      <w:r w:rsidR="006D7947" w:rsidRPr="006D7947">
        <w:t>СКУД: Блокировка пропусков</w:t>
      </w:r>
      <w:r>
        <w:t xml:space="preserve">». Для распечатывания пропусков используйте кнопку «Печать пропусков». </w:t>
      </w:r>
    </w:p>
    <w:p w:rsidR="007047CA" w:rsidRDefault="007047CA" w:rsidP="007047CA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5708015"/>
            <wp:effectExtent l="0" t="0" r="317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0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Рисунок 1</w:t>
      </w:r>
    </w:p>
    <w:p w:rsidR="007047CA" w:rsidRDefault="007047CA" w:rsidP="007047CA">
      <w:pPr>
        <w:jc w:val="center"/>
        <w:rPr>
          <w:noProof/>
          <w:lang w:eastAsia="ru-RU"/>
        </w:rPr>
      </w:pPr>
    </w:p>
    <w:p w:rsidR="007047CA" w:rsidRDefault="007047CA" w:rsidP="007047C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12076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2_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7CA" w:rsidRDefault="007047CA" w:rsidP="007047CA">
      <w:pPr>
        <w:jc w:val="center"/>
        <w:rPr>
          <w:noProof/>
          <w:lang w:eastAsia="ru-RU"/>
        </w:rPr>
      </w:pPr>
      <w:r>
        <w:rPr>
          <w:noProof/>
          <w:lang w:eastAsia="ru-RU"/>
        </w:rPr>
        <w:t>Рисунок 2</w:t>
      </w:r>
    </w:p>
    <w:p w:rsidR="00AA03D8" w:rsidRPr="00AA03D8" w:rsidRDefault="00AA03D8"/>
    <w:p w:rsidR="00AA03D8" w:rsidRPr="00F06166" w:rsidRDefault="00F06166">
      <w:pPr>
        <w:rPr>
          <w:b/>
          <w:sz w:val="28"/>
          <w:szCs w:val="28"/>
        </w:rPr>
      </w:pPr>
      <w:r w:rsidRPr="00F06166">
        <w:rPr>
          <w:b/>
          <w:sz w:val="28"/>
          <w:szCs w:val="28"/>
        </w:rPr>
        <w:t>Изменение прав доступа пропусков</w:t>
      </w:r>
    </w:p>
    <w:p w:rsidR="007047CA" w:rsidRDefault="007047CA">
      <w:pPr>
        <w:rPr>
          <w:color w:val="000000" w:themeColor="text1"/>
        </w:rPr>
      </w:pPr>
      <w:r>
        <w:rPr>
          <w:color w:val="000000" w:themeColor="text1"/>
        </w:rPr>
        <w:t>Для изменения прав доступа ранее выданных пропусков используется документ «</w:t>
      </w:r>
      <w:r w:rsidRPr="007047CA">
        <w:rPr>
          <w:color w:val="000000" w:themeColor="text1"/>
        </w:rPr>
        <w:t>СКУД: Изменение прав доступа</w:t>
      </w:r>
      <w:r>
        <w:rPr>
          <w:color w:val="000000" w:themeColor="text1"/>
        </w:rPr>
        <w:t>» (</w:t>
      </w:r>
      <w:r w:rsidRPr="007047CA">
        <w:rPr>
          <w:color w:val="000000" w:themeColor="text1"/>
        </w:rPr>
        <w:t xml:space="preserve">СКУД: </w:t>
      </w:r>
      <w:r>
        <w:rPr>
          <w:color w:val="000000" w:themeColor="text1"/>
        </w:rPr>
        <w:t xml:space="preserve">Выдача пропусков - </w:t>
      </w:r>
      <w:r w:rsidRPr="007047CA">
        <w:rPr>
          <w:color w:val="000000" w:themeColor="text1"/>
        </w:rPr>
        <w:t>СКУД: Изменение прав доступа</w:t>
      </w:r>
      <w:r>
        <w:rPr>
          <w:color w:val="000000" w:themeColor="text1"/>
        </w:rPr>
        <w:t>).</w:t>
      </w:r>
    </w:p>
    <w:p w:rsidR="007047CA" w:rsidRDefault="007047CA" w:rsidP="007047CA">
      <w:pPr>
        <w:jc w:val="both"/>
      </w:pPr>
      <w:r>
        <w:t>На закладке «Объекты доступа» нужно указать ВСЕ объекты, доступ к которым должен быть предоставлен физическому(им) лицу(</w:t>
      </w:r>
      <w:proofErr w:type="spellStart"/>
      <w:r>
        <w:t>ам</w:t>
      </w:r>
      <w:proofErr w:type="spellEnd"/>
      <w:r>
        <w:t xml:space="preserve">) (рисунок 3). </w:t>
      </w:r>
      <w:r w:rsidRPr="005C3FA5">
        <w:rPr>
          <w:b/>
          <w:i/>
        </w:rPr>
        <w:t xml:space="preserve">В итоге у </w:t>
      </w:r>
      <w:r w:rsidR="005C3FA5" w:rsidRPr="005C3FA5">
        <w:rPr>
          <w:b/>
          <w:i/>
        </w:rPr>
        <w:t>указанных в документе физических лиц будет доступ только к объектам, указанным в документе.</w:t>
      </w:r>
      <w:r>
        <w:t xml:space="preserve"> На закладке «Физические лица» нужно указать все</w:t>
      </w:r>
      <w:r w:rsidR="005C3FA5">
        <w:t>х лиц</w:t>
      </w:r>
      <w:r>
        <w:t xml:space="preserve">, </w:t>
      </w:r>
      <w:r w:rsidR="005C3FA5">
        <w:t>права доступа которым необходимо изменить</w:t>
      </w:r>
      <w:r>
        <w:t xml:space="preserve"> (рисунок </w:t>
      </w:r>
      <w:r w:rsidR="005C3FA5">
        <w:t>4</w:t>
      </w:r>
      <w:r>
        <w:t xml:space="preserve">). </w:t>
      </w:r>
    </w:p>
    <w:p w:rsidR="00FF7CE8" w:rsidRPr="00FF7CE8" w:rsidRDefault="00FF7CE8" w:rsidP="007047CA">
      <w:pPr>
        <w:jc w:val="both"/>
        <w:rPr>
          <w:i/>
        </w:rPr>
      </w:pPr>
      <w:r w:rsidRPr="00FF7CE8">
        <w:rPr>
          <w:i/>
        </w:rPr>
        <w:t xml:space="preserve">Например, Иванов Иван Иванович имеет пропуск с доступом к офису (см. рисунок 1,2). Нам необходимо дать еду доступ еще к столовой. Тогда в документе «СКУД: Изменение прав доступа» на закладке «Объекты доступа» необходимо указать: офис, столовая (рисунок 3). А на </w:t>
      </w:r>
      <w:r w:rsidRPr="00FF7CE8">
        <w:rPr>
          <w:i/>
        </w:rPr>
        <w:lastRenderedPageBreak/>
        <w:t>закладке «Физические лица» указать Иванова Ивана Ивановича (рисунок 4). После проведения документа права доступа буду изменены именно так, как нам нужно.</w:t>
      </w:r>
    </w:p>
    <w:p w:rsidR="005C3FA5" w:rsidRDefault="005C3FA5" w:rsidP="007047CA">
      <w:pPr>
        <w:jc w:val="both"/>
      </w:pPr>
      <w:r>
        <w:t>Затем документ необходимо провести (кнопка «Провести»). Новые права доступа зафиксируются в системе. Документ станет недоступным для редактирования.</w:t>
      </w:r>
    </w:p>
    <w:p w:rsidR="005C3FA5" w:rsidRDefault="005C3FA5" w:rsidP="007047CA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6221730"/>
            <wp:effectExtent l="0" t="0" r="3175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2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FA5" w:rsidRDefault="005C3FA5" w:rsidP="005C3FA5">
      <w:pPr>
        <w:jc w:val="center"/>
      </w:pPr>
      <w:r>
        <w:t>Рисунок 3</w:t>
      </w:r>
    </w:p>
    <w:p w:rsidR="007047CA" w:rsidRDefault="005C3FA5">
      <w:pPr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5940425" cy="628650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FA5" w:rsidRPr="007047CA" w:rsidRDefault="005C3FA5" w:rsidP="005C3FA5">
      <w:pPr>
        <w:jc w:val="center"/>
        <w:rPr>
          <w:color w:val="000000" w:themeColor="text1"/>
        </w:rPr>
      </w:pPr>
      <w:r>
        <w:rPr>
          <w:color w:val="000000" w:themeColor="text1"/>
        </w:rPr>
        <w:t>Рисунок 4</w:t>
      </w:r>
    </w:p>
    <w:p w:rsidR="00AA03D8" w:rsidRPr="00F06166" w:rsidRDefault="00F06166">
      <w:pPr>
        <w:rPr>
          <w:b/>
          <w:sz w:val="28"/>
          <w:szCs w:val="28"/>
        </w:rPr>
      </w:pPr>
      <w:r w:rsidRPr="00F06166">
        <w:rPr>
          <w:b/>
          <w:sz w:val="28"/>
          <w:szCs w:val="28"/>
        </w:rPr>
        <w:t>Блокировка пропусков</w:t>
      </w:r>
    </w:p>
    <w:p w:rsidR="006D7947" w:rsidRDefault="006D7947" w:rsidP="006D7947">
      <w:pPr>
        <w:rPr>
          <w:color w:val="000000" w:themeColor="text1"/>
        </w:rPr>
      </w:pPr>
      <w:r>
        <w:rPr>
          <w:color w:val="000000" w:themeColor="text1"/>
        </w:rPr>
        <w:t>Для полной блокировки пропусков используется документ «</w:t>
      </w:r>
      <w:r w:rsidRPr="007047CA">
        <w:rPr>
          <w:color w:val="000000" w:themeColor="text1"/>
        </w:rPr>
        <w:t xml:space="preserve">СКУД: </w:t>
      </w:r>
      <w:r>
        <w:rPr>
          <w:color w:val="000000" w:themeColor="text1"/>
        </w:rPr>
        <w:t>Блокировка пропусков» (</w:t>
      </w:r>
      <w:r w:rsidRPr="007047CA">
        <w:rPr>
          <w:color w:val="000000" w:themeColor="text1"/>
        </w:rPr>
        <w:t xml:space="preserve">СКУД: </w:t>
      </w:r>
      <w:r>
        <w:rPr>
          <w:color w:val="000000" w:themeColor="text1"/>
        </w:rPr>
        <w:t xml:space="preserve">Выдача пропусков - </w:t>
      </w:r>
      <w:r w:rsidRPr="007047CA">
        <w:rPr>
          <w:color w:val="000000" w:themeColor="text1"/>
        </w:rPr>
        <w:t xml:space="preserve">СКУД: </w:t>
      </w:r>
      <w:r>
        <w:rPr>
          <w:color w:val="000000" w:themeColor="text1"/>
        </w:rPr>
        <w:t>Блокировка пропусков).</w:t>
      </w:r>
    </w:p>
    <w:p w:rsidR="006D7947" w:rsidRDefault="006D7947" w:rsidP="006D7947">
      <w:pPr>
        <w:jc w:val="both"/>
      </w:pPr>
      <w:r>
        <w:t xml:space="preserve">Необходимо указать всех лиц, пропуска которых необходимо заблокировать. (рисунок 5). </w:t>
      </w:r>
    </w:p>
    <w:p w:rsidR="006D7947" w:rsidRDefault="006D7947" w:rsidP="006D7947">
      <w:pPr>
        <w:jc w:val="both"/>
      </w:pPr>
      <w:r>
        <w:t>Затем документ необходимо провести (кнопка «Провести»). Пропуска заблокируются системе. Документ станет недоступным для редактирования.</w:t>
      </w:r>
    </w:p>
    <w:p w:rsidR="006D7947" w:rsidRDefault="006D7947" w:rsidP="006D794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0245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947" w:rsidRPr="006D7947" w:rsidRDefault="006D7947" w:rsidP="006D7947">
      <w:pPr>
        <w:jc w:val="center"/>
      </w:pPr>
      <w:r w:rsidRPr="006D7947">
        <w:t>Рисунок 5</w:t>
      </w:r>
    </w:p>
    <w:p w:rsidR="006D7947" w:rsidRDefault="006D7947">
      <w:pPr>
        <w:rPr>
          <w:color w:val="FF0000"/>
        </w:rPr>
      </w:pPr>
    </w:p>
    <w:p w:rsidR="00AA03D8" w:rsidRPr="00F06166" w:rsidRDefault="00AA03D8">
      <w:pPr>
        <w:rPr>
          <w:b/>
          <w:sz w:val="28"/>
          <w:szCs w:val="28"/>
        </w:rPr>
      </w:pPr>
      <w:r w:rsidRPr="00F06166">
        <w:rPr>
          <w:b/>
          <w:sz w:val="28"/>
          <w:szCs w:val="28"/>
        </w:rPr>
        <w:t>Создание карточки физ</w:t>
      </w:r>
      <w:r w:rsidR="00753892" w:rsidRPr="00F06166">
        <w:rPr>
          <w:b/>
          <w:sz w:val="28"/>
          <w:szCs w:val="28"/>
        </w:rPr>
        <w:t>ического лица</w:t>
      </w:r>
    </w:p>
    <w:p w:rsidR="00925536" w:rsidRDefault="00925536" w:rsidP="00925536">
      <w:r>
        <w:t xml:space="preserve">Карточку физического лица можно создать прямо из любого документа или из списка физических лиц </w:t>
      </w:r>
      <w:r w:rsidR="00D61FBA" w:rsidRPr="00753892">
        <w:t>(«СКУД: Выдача пропу</w:t>
      </w:r>
      <w:r w:rsidR="009C3E65">
        <w:t xml:space="preserve">сков – СКУД: Физические лица») (рисунок 6). </w:t>
      </w:r>
    </w:p>
    <w:p w:rsidR="00D61FBA" w:rsidRDefault="00925536" w:rsidP="00925536">
      <w:pPr>
        <w:jc w:val="both"/>
      </w:pPr>
      <w:r>
        <w:t>О</w:t>
      </w:r>
      <w:r w:rsidR="00D61FBA" w:rsidRPr="00753892">
        <w:t xml:space="preserve">бращаю внимание, что </w:t>
      </w:r>
      <w:r>
        <w:t xml:space="preserve">физические лица </w:t>
      </w:r>
      <w:r w:rsidR="00D61FBA" w:rsidRPr="00753892">
        <w:t xml:space="preserve">можно группировать, создавая папки. В карточке физического лица вводится ФИО, пол, дата рождения, фотография (будет печататься на пропуске) и произвольный </w:t>
      </w:r>
      <w:r w:rsidR="00753892" w:rsidRPr="00753892">
        <w:t>комментарий (при необходимости) (рисунок</w:t>
      </w:r>
      <w:r w:rsidR="009C3E65">
        <w:t xml:space="preserve"> 7</w:t>
      </w:r>
      <w:r w:rsidR="00753892" w:rsidRPr="00753892">
        <w:t>)</w:t>
      </w:r>
      <w:r w:rsidR="00753892">
        <w:t xml:space="preserve">. </w:t>
      </w:r>
    </w:p>
    <w:p w:rsidR="00925536" w:rsidRDefault="00925536" w:rsidP="00925536">
      <w:pPr>
        <w:jc w:val="both"/>
      </w:pPr>
      <w:r w:rsidRPr="00753892">
        <w:t>В карточке физического лица на закладке «СКУД: выданные пропуска» можно посмотреть полную информацию по выданный человеку пропускам. Показана полная история изменения прав/блокировки пропусков и т.д.</w:t>
      </w:r>
    </w:p>
    <w:p w:rsidR="00753892" w:rsidRPr="00753892" w:rsidRDefault="00753892">
      <w:r w:rsidRPr="00753892">
        <w:rPr>
          <w:noProof/>
          <w:lang w:eastAsia="ru-RU"/>
        </w:rPr>
        <w:lastRenderedPageBreak/>
        <w:drawing>
          <wp:inline distT="0" distB="0" distL="0" distR="0" wp14:anchorId="7209AC85" wp14:editId="782C4CFE">
            <wp:extent cx="5940425" cy="2258695"/>
            <wp:effectExtent l="0" t="0" r="3175" b="82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2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892" w:rsidRPr="00753892" w:rsidRDefault="009C3E65" w:rsidP="00753892">
      <w:pPr>
        <w:jc w:val="center"/>
      </w:pPr>
      <w:r>
        <w:t>Рисунок 6</w:t>
      </w:r>
    </w:p>
    <w:p w:rsidR="00753892" w:rsidRDefault="00753892" w:rsidP="00753892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3074035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2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892" w:rsidRDefault="009C3E65" w:rsidP="00753892">
      <w:pPr>
        <w:jc w:val="center"/>
      </w:pPr>
      <w:r>
        <w:t>Рисунок 7</w:t>
      </w:r>
    </w:p>
    <w:p w:rsidR="00753892" w:rsidRPr="00753892" w:rsidRDefault="00753892" w:rsidP="00753892">
      <w:pPr>
        <w:jc w:val="both"/>
      </w:pPr>
    </w:p>
    <w:p w:rsidR="00263FD4" w:rsidRDefault="00263FD4">
      <w:pPr>
        <w:rPr>
          <w:color w:val="FF0000"/>
        </w:rPr>
      </w:pPr>
    </w:p>
    <w:p w:rsidR="00F06166" w:rsidRDefault="00F06166">
      <w:pPr>
        <w:rPr>
          <w:color w:val="FF0000"/>
        </w:rPr>
      </w:pPr>
      <w:r>
        <w:rPr>
          <w:color w:val="FF0000"/>
        </w:rPr>
        <w:br w:type="page"/>
      </w:r>
    </w:p>
    <w:p w:rsidR="00F06166" w:rsidRPr="00F06166" w:rsidRDefault="00F06166" w:rsidP="00F06166">
      <w:pPr>
        <w:rPr>
          <w:b/>
          <w:sz w:val="32"/>
          <w:szCs w:val="32"/>
        </w:rPr>
      </w:pPr>
      <w:r w:rsidRPr="00F06166">
        <w:rPr>
          <w:b/>
          <w:sz w:val="32"/>
          <w:szCs w:val="32"/>
        </w:rPr>
        <w:lastRenderedPageBreak/>
        <w:t>Интерфейс «Контрольно-пропускной пункт»</w:t>
      </w:r>
    </w:p>
    <w:p w:rsidR="00F06166" w:rsidRDefault="00F06166" w:rsidP="00F06166">
      <w:pPr>
        <w:jc w:val="both"/>
      </w:pPr>
      <w:r>
        <w:t>Для проверки пропусков на КПП необходимо запустить обработку «СКУД</w:t>
      </w:r>
      <w:r w:rsidRPr="00FF7CE8">
        <w:t xml:space="preserve">: </w:t>
      </w:r>
      <w:r>
        <w:t>Пропускной пункт» (СКУД</w:t>
      </w:r>
      <w:r w:rsidRPr="00FF7CE8">
        <w:t xml:space="preserve">: </w:t>
      </w:r>
      <w:r>
        <w:t>Пропускной пункт – Сервис – СКУД</w:t>
      </w:r>
      <w:r w:rsidRPr="00FF7CE8">
        <w:t>:</w:t>
      </w:r>
      <w:r w:rsidR="009C3E65">
        <w:t xml:space="preserve"> Пропускной пункт) (рисунок 8</w:t>
      </w:r>
      <w:r>
        <w:t>). В поле «Объект доступа» необходимо указать объект, на котором вы находитес</w:t>
      </w:r>
      <w:r w:rsidR="009C3E65">
        <w:t>ь. И нажать «Выбрать» (рисунок 9</w:t>
      </w:r>
      <w:r>
        <w:t>). Откроется обработка «СКУД</w:t>
      </w:r>
      <w:r w:rsidRPr="003A7B0D">
        <w:t xml:space="preserve">: </w:t>
      </w:r>
      <w:r>
        <w:t>Про</w:t>
      </w:r>
      <w:r w:rsidR="009C3E65">
        <w:t>пускной пункт» (рисунок 10</w:t>
      </w:r>
      <w:r>
        <w:t>), теперь можно сканировать пропуска.</w:t>
      </w:r>
    </w:p>
    <w:p w:rsidR="00F06166" w:rsidRDefault="00F06166" w:rsidP="00F06166">
      <w:pPr>
        <w:jc w:val="both"/>
      </w:pPr>
      <w:r>
        <w:t xml:space="preserve">При сканировании </w:t>
      </w:r>
      <w:r>
        <w:rPr>
          <w:lang w:val="en-US"/>
        </w:rPr>
        <w:t>QR</w:t>
      </w:r>
      <w:r w:rsidRPr="003A7B0D">
        <w:t>-</w:t>
      </w:r>
      <w:r>
        <w:t>кода пропуска</w:t>
      </w:r>
      <w:r w:rsidRPr="003A7B0D">
        <w:t xml:space="preserve"> </w:t>
      </w:r>
      <w:r>
        <w:t>на экран выводятся результаты сканирования. Пример удачного сканиров</w:t>
      </w:r>
      <w:r w:rsidR="009C3E65">
        <w:t>ания пропуска на вход (рисунок 11), на выход (рисунок 12</w:t>
      </w:r>
      <w:r>
        <w:t xml:space="preserve">). На экран выводится фотография лица, его ФИО, дата сканирования и направление прохода. </w:t>
      </w:r>
    </w:p>
    <w:p w:rsidR="00F06166" w:rsidRPr="003A7B0D" w:rsidRDefault="00F06166" w:rsidP="00F06166">
      <w:pPr>
        <w:jc w:val="both"/>
      </w:pPr>
      <w:r>
        <w:t>При неудачном сканировании на экран будет выведен</w:t>
      </w:r>
      <w:r w:rsidR="009C3E65">
        <w:t>о сообщение о ошибке (рисунок 13</w:t>
      </w:r>
      <w:r>
        <w:t>).</w:t>
      </w:r>
    </w:p>
    <w:p w:rsidR="00F06166" w:rsidRDefault="00F06166" w:rsidP="00F06166">
      <w:r>
        <w:rPr>
          <w:noProof/>
          <w:lang w:eastAsia="ru-RU"/>
        </w:rPr>
        <w:drawing>
          <wp:inline distT="0" distB="0" distL="0" distR="0" wp14:anchorId="0C6E217F" wp14:editId="7807CE1D">
            <wp:extent cx="5940425" cy="2662555"/>
            <wp:effectExtent l="0" t="0" r="317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166" w:rsidRPr="00FF7CE8" w:rsidRDefault="009C3E65" w:rsidP="00F06166">
      <w:pPr>
        <w:jc w:val="center"/>
      </w:pPr>
      <w:r>
        <w:t>Рисунок 8</w:t>
      </w:r>
    </w:p>
    <w:p w:rsidR="00F06166" w:rsidRDefault="00F06166" w:rsidP="00F06166">
      <w:pPr>
        <w:rPr>
          <w:color w:val="FF0000"/>
        </w:rPr>
      </w:pPr>
      <w:r>
        <w:rPr>
          <w:noProof/>
          <w:color w:val="FF0000"/>
          <w:lang w:eastAsia="ru-RU"/>
        </w:rPr>
        <w:drawing>
          <wp:inline distT="0" distB="0" distL="0" distR="0" wp14:anchorId="5E7B3717" wp14:editId="37FD5C06">
            <wp:extent cx="5940425" cy="263271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166" w:rsidRDefault="009C3E65" w:rsidP="00F06166">
      <w:pPr>
        <w:jc w:val="center"/>
      </w:pPr>
      <w:r>
        <w:t>Рисунок 9</w:t>
      </w:r>
    </w:p>
    <w:p w:rsidR="00F06166" w:rsidRDefault="00F06166" w:rsidP="00F0616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DC036E3" wp14:editId="22065ABD">
            <wp:extent cx="5940425" cy="4509770"/>
            <wp:effectExtent l="0" t="0" r="3175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0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166" w:rsidRDefault="009C3E65" w:rsidP="00F06166">
      <w:pPr>
        <w:jc w:val="center"/>
      </w:pPr>
      <w:r>
        <w:t>Рисунок 10</w:t>
      </w:r>
    </w:p>
    <w:p w:rsidR="00F06166" w:rsidRDefault="00F06166" w:rsidP="00F0616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8D3C7F2" wp14:editId="1FAA6D1A">
            <wp:extent cx="5940425" cy="522668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9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2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166" w:rsidRDefault="009C3E65" w:rsidP="00F06166">
      <w:pPr>
        <w:jc w:val="center"/>
      </w:pPr>
      <w:r>
        <w:t>Рисунок 11</w:t>
      </w:r>
    </w:p>
    <w:p w:rsidR="00F06166" w:rsidRDefault="00F06166" w:rsidP="00F0616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8283E48" wp14:editId="6AEA4711">
            <wp:extent cx="5940425" cy="5217160"/>
            <wp:effectExtent l="0" t="0" r="3175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1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1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166" w:rsidRDefault="009C3E65" w:rsidP="00F06166">
      <w:pPr>
        <w:jc w:val="center"/>
      </w:pPr>
      <w:r>
        <w:t>Рисунок 12</w:t>
      </w:r>
    </w:p>
    <w:p w:rsidR="00F06166" w:rsidRDefault="00F06166" w:rsidP="00F0616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8B53B22" wp14:editId="1BAA46D2">
            <wp:extent cx="5940425" cy="5179695"/>
            <wp:effectExtent l="0" t="0" r="3175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1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7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FD4" w:rsidRDefault="009C3E65" w:rsidP="009C3E65">
      <w:pPr>
        <w:jc w:val="center"/>
        <w:rPr>
          <w:color w:val="FF0000"/>
        </w:rPr>
      </w:pPr>
      <w:r>
        <w:t>Рисунок 13</w:t>
      </w:r>
    </w:p>
    <w:p w:rsidR="00263FD4" w:rsidRDefault="00263FD4">
      <w:pPr>
        <w:rPr>
          <w:color w:val="FF0000"/>
        </w:rPr>
      </w:pPr>
    </w:p>
    <w:p w:rsidR="00263FD4" w:rsidRDefault="00263FD4">
      <w:pPr>
        <w:rPr>
          <w:color w:val="FF0000"/>
        </w:rPr>
      </w:pPr>
    </w:p>
    <w:p w:rsidR="00263FD4" w:rsidRDefault="00263FD4">
      <w:pPr>
        <w:rPr>
          <w:color w:val="FF0000"/>
        </w:rPr>
      </w:pPr>
    </w:p>
    <w:p w:rsidR="00F06166" w:rsidRDefault="00F06166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263FD4" w:rsidRPr="00F06166" w:rsidRDefault="00F06166">
      <w:pPr>
        <w:rPr>
          <w:b/>
          <w:sz w:val="32"/>
          <w:szCs w:val="32"/>
        </w:rPr>
      </w:pPr>
      <w:r w:rsidRPr="00F06166">
        <w:rPr>
          <w:b/>
          <w:sz w:val="32"/>
          <w:szCs w:val="32"/>
        </w:rPr>
        <w:lastRenderedPageBreak/>
        <w:t>Интерфейс «Руководитель»</w:t>
      </w:r>
    </w:p>
    <w:p w:rsidR="00FF7CE8" w:rsidRDefault="008E2074" w:rsidP="009C3E65">
      <w:pPr>
        <w:jc w:val="both"/>
      </w:pPr>
      <w:r>
        <w:t>Руководитель может просмотреть</w:t>
      </w:r>
      <w:r w:rsidRPr="008E2074">
        <w:t xml:space="preserve"> </w:t>
      </w:r>
      <w:r>
        <w:t xml:space="preserve">всю информацию, внесенную в базу (список физических лиц, документы выдачи пропусков, список </w:t>
      </w:r>
      <w:r w:rsidR="009C3E65">
        <w:t>объектов доступа и т.д.), а так</w:t>
      </w:r>
      <w:r>
        <w:t>же имеется блок отчетов</w:t>
      </w:r>
      <w:r w:rsidRPr="008E2074">
        <w:t xml:space="preserve">: </w:t>
      </w:r>
      <w:r>
        <w:t>отчет по активным пропускам, отчет по времени нахождения на объекте и отчет по прохождению пропускным пунктов. О каждом из этих отчетов написано подробнее ниже.</w:t>
      </w:r>
    </w:p>
    <w:p w:rsidR="008E2074" w:rsidRDefault="008E2074" w:rsidP="008E2074">
      <w:pPr>
        <w:pStyle w:val="a3"/>
        <w:numPr>
          <w:ilvl w:val="0"/>
          <w:numId w:val="1"/>
        </w:numPr>
        <w:jc w:val="both"/>
      </w:pPr>
      <w:r>
        <w:t>СКУД</w:t>
      </w:r>
      <w:r w:rsidRPr="008E2074">
        <w:t xml:space="preserve">: </w:t>
      </w:r>
      <w:r>
        <w:t xml:space="preserve">Отчет по активным пропускам. Отчет показывает список физических, у кого есть активный пропуска на выбранный объект доступа на выбранный момент. Например, как показано на рисунке </w:t>
      </w:r>
      <w:r w:rsidR="009C3E65">
        <w:t>14</w:t>
      </w:r>
      <w:r>
        <w:t>, показаны все физические лица у кого есть доступ к «офису» на «начало завтрашнего дня».</w:t>
      </w:r>
    </w:p>
    <w:p w:rsidR="008E2074" w:rsidRDefault="008E2074" w:rsidP="008E2074">
      <w:pPr>
        <w:pStyle w:val="a3"/>
        <w:jc w:val="both"/>
      </w:pPr>
      <w:r>
        <w:rPr>
          <w:noProof/>
          <w:lang w:eastAsia="ru-RU"/>
        </w:rPr>
        <w:drawing>
          <wp:inline distT="0" distB="0" distL="0" distR="0">
            <wp:extent cx="5940425" cy="3968115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20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074" w:rsidRDefault="009C3E65" w:rsidP="008E2074">
      <w:pPr>
        <w:pStyle w:val="a3"/>
        <w:jc w:val="center"/>
      </w:pPr>
      <w:r>
        <w:t>Рисунок 14</w:t>
      </w:r>
    </w:p>
    <w:p w:rsidR="008E2074" w:rsidRDefault="008E2074" w:rsidP="008E2074">
      <w:pPr>
        <w:pStyle w:val="a3"/>
        <w:jc w:val="both"/>
      </w:pPr>
    </w:p>
    <w:p w:rsidR="008E2074" w:rsidRDefault="008E2074" w:rsidP="008E2074">
      <w:pPr>
        <w:pStyle w:val="a3"/>
        <w:numPr>
          <w:ilvl w:val="0"/>
          <w:numId w:val="1"/>
        </w:numPr>
        <w:jc w:val="both"/>
      </w:pPr>
      <w:r>
        <w:t>СКУД</w:t>
      </w:r>
      <w:r w:rsidRPr="008E2074">
        <w:t xml:space="preserve">: </w:t>
      </w:r>
      <w:r>
        <w:t>отчет по времени нахождения на объекте. Выбирается период времени, объект доступа. Опционально</w:t>
      </w:r>
      <w:r w:rsidRPr="008E2074">
        <w:t xml:space="preserve">: </w:t>
      </w:r>
      <w:r>
        <w:t>можно выбрать папку физических лиц (если она не выбрана отчет покажет данные по всем физическим лицам), норму «часов в день» (тогда отчет будет «разукрашен»</w:t>
      </w:r>
      <w:r w:rsidRPr="008E2074">
        <w:t xml:space="preserve">: </w:t>
      </w:r>
      <w:r>
        <w:t>если человек был на объекте нужно количество часов – зеленым цветом, если был меньше нужного количества часов – желтым, если не был вообще – красным).</w:t>
      </w:r>
      <w:r w:rsidR="0095504A">
        <w:t xml:space="preserve"> </w:t>
      </w:r>
      <w:r w:rsidR="00A86213">
        <w:t>Пример отчета на рисунке 15.</w:t>
      </w:r>
    </w:p>
    <w:p w:rsidR="0095504A" w:rsidRDefault="00F404BD" w:rsidP="008E2074">
      <w:pPr>
        <w:pStyle w:val="a3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104005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2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0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4BD" w:rsidRDefault="00F404BD" w:rsidP="00F404BD">
      <w:pPr>
        <w:pStyle w:val="a3"/>
        <w:jc w:val="center"/>
      </w:pPr>
      <w:r>
        <w:t>Рисунок</w:t>
      </w:r>
      <w:r w:rsidR="00A86213">
        <w:t xml:space="preserve"> 15</w:t>
      </w:r>
    </w:p>
    <w:p w:rsidR="00F404BD" w:rsidRPr="0095504A" w:rsidRDefault="00F404BD" w:rsidP="008E2074">
      <w:pPr>
        <w:pStyle w:val="a3"/>
        <w:jc w:val="both"/>
      </w:pPr>
    </w:p>
    <w:p w:rsidR="0095504A" w:rsidRDefault="0095504A" w:rsidP="00A86213">
      <w:pPr>
        <w:pStyle w:val="a3"/>
        <w:numPr>
          <w:ilvl w:val="0"/>
          <w:numId w:val="1"/>
        </w:numPr>
        <w:jc w:val="both"/>
        <w:rPr>
          <w:color w:val="FF0000"/>
        </w:rPr>
      </w:pPr>
      <w:r w:rsidRPr="0095504A">
        <w:t xml:space="preserve">СКУД: отчет по прохождению пропускных пунктов. Выбирается физическое лицо, период дат. Опционально: объект доступа (если он не выбран, будут показаны прохождения физическим лицом всех пропускных пунктов). </w:t>
      </w:r>
      <w:r w:rsidR="00A86213" w:rsidRPr="00A86213">
        <w:t>Пример отчета на рисунке 16.</w:t>
      </w:r>
    </w:p>
    <w:p w:rsidR="00F404BD" w:rsidRDefault="00F404BD" w:rsidP="0095504A">
      <w:pPr>
        <w:pStyle w:val="a3"/>
        <w:jc w:val="both"/>
        <w:rPr>
          <w:color w:val="FF0000"/>
        </w:rPr>
      </w:pPr>
      <w:r>
        <w:rPr>
          <w:noProof/>
          <w:color w:val="FF0000"/>
          <w:lang w:eastAsia="ru-RU"/>
        </w:rPr>
        <w:lastRenderedPageBreak/>
        <w:drawing>
          <wp:inline distT="0" distB="0" distL="0" distR="0">
            <wp:extent cx="5940425" cy="4584700"/>
            <wp:effectExtent l="0" t="0" r="3175" b="63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24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4BD" w:rsidRPr="00A86213" w:rsidRDefault="00A86213" w:rsidP="00F404BD">
      <w:pPr>
        <w:pStyle w:val="a3"/>
        <w:jc w:val="center"/>
      </w:pPr>
      <w:r w:rsidRPr="00A86213">
        <w:t>Рисунок 16</w:t>
      </w:r>
    </w:p>
    <w:p w:rsidR="008E2074" w:rsidRPr="008E2074" w:rsidRDefault="008E2074"/>
    <w:p w:rsidR="0095504A" w:rsidRPr="0095504A" w:rsidRDefault="0095504A">
      <w:pPr>
        <w:rPr>
          <w:color w:val="FF0000"/>
        </w:rPr>
      </w:pPr>
    </w:p>
    <w:p w:rsidR="00263FD4" w:rsidRDefault="00263FD4" w:rsidP="00FF7CE8">
      <w:pPr>
        <w:jc w:val="center"/>
        <w:rPr>
          <w:color w:val="FF0000"/>
        </w:rPr>
      </w:pPr>
    </w:p>
    <w:p w:rsidR="0095504A" w:rsidRDefault="0095504A" w:rsidP="00FF7CE8">
      <w:pPr>
        <w:jc w:val="center"/>
        <w:rPr>
          <w:color w:val="FF0000"/>
        </w:rPr>
      </w:pPr>
    </w:p>
    <w:p w:rsidR="00AA5E45" w:rsidRDefault="00AA5E45" w:rsidP="00FF7CE8">
      <w:pPr>
        <w:jc w:val="center"/>
      </w:pPr>
    </w:p>
    <w:p w:rsidR="003A7B0D" w:rsidRPr="00FF7CE8" w:rsidRDefault="003A7B0D" w:rsidP="00FF7CE8">
      <w:pPr>
        <w:jc w:val="center"/>
      </w:pPr>
    </w:p>
    <w:p w:rsidR="00F06166" w:rsidRDefault="00F06166">
      <w:pPr>
        <w:rPr>
          <w:color w:val="FF0000"/>
        </w:rPr>
      </w:pPr>
      <w:r>
        <w:rPr>
          <w:color w:val="FF0000"/>
        </w:rPr>
        <w:br w:type="page"/>
      </w:r>
    </w:p>
    <w:p w:rsidR="002101D3" w:rsidRPr="00F06166" w:rsidRDefault="00F06166">
      <w:pPr>
        <w:rPr>
          <w:b/>
          <w:sz w:val="32"/>
          <w:szCs w:val="32"/>
        </w:rPr>
      </w:pPr>
      <w:r w:rsidRPr="00F06166">
        <w:rPr>
          <w:b/>
          <w:sz w:val="32"/>
          <w:szCs w:val="32"/>
        </w:rPr>
        <w:lastRenderedPageBreak/>
        <w:t>Настройка прав доступа</w:t>
      </w:r>
    </w:p>
    <w:p w:rsidR="002101D3" w:rsidRPr="00F0140C" w:rsidRDefault="002101D3" w:rsidP="002101D3">
      <w:pPr>
        <w:jc w:val="both"/>
      </w:pPr>
      <w:r>
        <w:t>Пользователи создаются в конфигураторе</w:t>
      </w:r>
      <w:r w:rsidRPr="002101D3">
        <w:t xml:space="preserve">: </w:t>
      </w:r>
      <w:r>
        <w:t>открывается конфигуратор и открывается список пользователей («Администрирова</w:t>
      </w:r>
      <w:r w:rsidR="00A86213">
        <w:t>ние - Пользователи») (рисунок 17</w:t>
      </w:r>
      <w:r>
        <w:t>).</w:t>
      </w:r>
      <w:r w:rsidR="00F0140C">
        <w:t xml:space="preserve"> В конфигурации СКУД предусмотрены пользователи с 4 видами прав</w:t>
      </w:r>
      <w:r w:rsidR="00F0140C" w:rsidRPr="00F0140C">
        <w:t xml:space="preserve">: </w:t>
      </w:r>
      <w:r w:rsidR="00F0140C">
        <w:t>полные права, выдача пропусков, сканирование пропусков на КПП, руководитель. Как создать пользователей с этими правами написано ниже.</w:t>
      </w:r>
    </w:p>
    <w:p w:rsidR="002101D3" w:rsidRDefault="002101D3">
      <w:r>
        <w:rPr>
          <w:noProof/>
          <w:lang w:eastAsia="ru-RU"/>
        </w:rPr>
        <w:drawing>
          <wp:inline distT="0" distB="0" distL="0" distR="0">
            <wp:extent cx="5940425" cy="114427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15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4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1D3" w:rsidRDefault="002101D3" w:rsidP="002101D3">
      <w:pPr>
        <w:jc w:val="center"/>
      </w:pPr>
      <w:r>
        <w:t>Рисун</w:t>
      </w:r>
      <w:r w:rsidR="00A86213">
        <w:t>ок 17</w:t>
      </w:r>
    </w:p>
    <w:p w:rsidR="002101D3" w:rsidRDefault="002101D3" w:rsidP="002101D3">
      <w:pPr>
        <w:jc w:val="both"/>
      </w:pPr>
      <w:r>
        <w:t xml:space="preserve">Для создания пользователя с </w:t>
      </w:r>
      <w:r w:rsidRPr="00F0140C">
        <w:rPr>
          <w:b/>
        </w:rPr>
        <w:t>полными права</w:t>
      </w:r>
      <w:r>
        <w:t xml:space="preserve"> (пользователь будет иметь доступ абсолютно ко всем объектам конфигурации СКУД) при создании пользователя на закладке «Прочие» поставить галку на «СКУД</w:t>
      </w:r>
      <w:r w:rsidRPr="002101D3">
        <w:t xml:space="preserve">: </w:t>
      </w:r>
      <w:r w:rsidR="00A86213">
        <w:t>полные права» (рисунок 18</w:t>
      </w:r>
      <w:r>
        <w:t>).</w:t>
      </w:r>
    </w:p>
    <w:p w:rsidR="002101D3" w:rsidRDefault="002101D3" w:rsidP="002101D3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4603115"/>
            <wp:effectExtent l="0" t="0" r="3175" b="69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16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0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1D3" w:rsidRPr="002101D3" w:rsidRDefault="00A86213" w:rsidP="002101D3">
      <w:pPr>
        <w:jc w:val="center"/>
      </w:pPr>
      <w:r>
        <w:t>Рисунок 18</w:t>
      </w:r>
    </w:p>
    <w:p w:rsidR="00F0140C" w:rsidRDefault="00F0140C" w:rsidP="00F0140C">
      <w:pPr>
        <w:jc w:val="both"/>
      </w:pPr>
      <w:r>
        <w:t>Для создания пользователя</w:t>
      </w:r>
      <w:r>
        <w:rPr>
          <w:b/>
        </w:rPr>
        <w:t xml:space="preserve"> </w:t>
      </w:r>
      <w:r w:rsidRPr="00F0140C">
        <w:t xml:space="preserve">для </w:t>
      </w:r>
      <w:r>
        <w:rPr>
          <w:b/>
        </w:rPr>
        <w:t>выдачи пропусков</w:t>
      </w:r>
      <w:r>
        <w:t xml:space="preserve"> (пользователь сможет выдавать пропуска, изменять их права и блокировать) при создании пользователя на закладке «Прочие» поставить галку на «СКУД</w:t>
      </w:r>
      <w:r w:rsidRPr="002101D3">
        <w:t xml:space="preserve">: </w:t>
      </w:r>
      <w:r>
        <w:t>выдача пропусков» и выбрать основной интерфейс «</w:t>
      </w:r>
      <w:r w:rsidRPr="00F0140C">
        <w:t>_</w:t>
      </w:r>
      <w:proofErr w:type="spellStart"/>
      <w:r w:rsidRPr="00F0140C">
        <w:t>скудВыдачаПропусков</w:t>
      </w:r>
      <w:proofErr w:type="spellEnd"/>
      <w:r>
        <w:t>» (рисунок 1</w:t>
      </w:r>
      <w:r w:rsidR="00A86213">
        <w:t>9</w:t>
      </w:r>
      <w:r>
        <w:t>).</w:t>
      </w:r>
    </w:p>
    <w:p w:rsidR="002101D3" w:rsidRDefault="00F0140C" w:rsidP="00F0140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810000" cy="3749040"/>
            <wp:effectExtent l="0" t="0" r="0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40C" w:rsidRDefault="00A86213" w:rsidP="00F0140C">
      <w:pPr>
        <w:jc w:val="center"/>
      </w:pPr>
      <w:r>
        <w:t>Рисунок 19</w:t>
      </w:r>
    </w:p>
    <w:p w:rsidR="00F0140C" w:rsidRDefault="00F0140C" w:rsidP="00F0140C">
      <w:pPr>
        <w:jc w:val="both"/>
      </w:pPr>
      <w:r>
        <w:t>Для создания пользователя</w:t>
      </w:r>
      <w:r>
        <w:rPr>
          <w:b/>
        </w:rPr>
        <w:t xml:space="preserve"> </w:t>
      </w:r>
      <w:r w:rsidRPr="00F0140C">
        <w:rPr>
          <w:b/>
        </w:rPr>
        <w:t>для сканирования пропусков на КПП</w:t>
      </w:r>
      <w:r w:rsidRPr="00F0140C">
        <w:t xml:space="preserve"> </w:t>
      </w:r>
      <w:r>
        <w:t>при создании пользователя на закладке «Прочие» поставить галку на «СКУД</w:t>
      </w:r>
      <w:r w:rsidRPr="002101D3">
        <w:t xml:space="preserve">: </w:t>
      </w:r>
      <w:r>
        <w:t>пропускной пункт» и выбрать основной интерфейс «</w:t>
      </w:r>
      <w:r w:rsidRPr="00F0140C">
        <w:t>_</w:t>
      </w:r>
      <w:proofErr w:type="spellStart"/>
      <w:r w:rsidRPr="00F0140C">
        <w:t>скудПропускнойПункт</w:t>
      </w:r>
      <w:proofErr w:type="spellEnd"/>
      <w:r w:rsidR="00A86213">
        <w:t>» (рисунок 20</w:t>
      </w:r>
      <w:r>
        <w:t>).</w:t>
      </w:r>
    </w:p>
    <w:p w:rsidR="00F0140C" w:rsidRDefault="00F0140C" w:rsidP="00F0140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57600" cy="37338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40C" w:rsidRDefault="00A86213" w:rsidP="00F0140C">
      <w:pPr>
        <w:jc w:val="center"/>
      </w:pPr>
      <w:r>
        <w:t>Рисунок 20</w:t>
      </w:r>
    </w:p>
    <w:p w:rsidR="00F0140C" w:rsidRDefault="00F0140C" w:rsidP="00F0140C">
      <w:pPr>
        <w:jc w:val="both"/>
      </w:pPr>
      <w:r>
        <w:lastRenderedPageBreak/>
        <w:t>Для создания пользователя</w:t>
      </w:r>
      <w:r>
        <w:rPr>
          <w:b/>
        </w:rPr>
        <w:t xml:space="preserve"> </w:t>
      </w:r>
      <w:r w:rsidRPr="00F0140C">
        <w:rPr>
          <w:b/>
        </w:rPr>
        <w:t>руководителя</w:t>
      </w:r>
      <w:r>
        <w:t xml:space="preserve"> (пользователь сможет просматривать любые отчеты в системе СКУД, смотреть любую информацию) при создании пользователя на закладке «Прочие» поставить галку на «СКУД</w:t>
      </w:r>
      <w:r w:rsidRPr="002101D3">
        <w:t xml:space="preserve">: </w:t>
      </w:r>
      <w:r>
        <w:t>руководитель» и выбрать основной интерфейс «</w:t>
      </w:r>
      <w:r w:rsidRPr="00F0140C">
        <w:t>__</w:t>
      </w:r>
      <w:proofErr w:type="spellStart"/>
      <w:r w:rsidRPr="00F0140C">
        <w:t>скудРуководитель</w:t>
      </w:r>
      <w:proofErr w:type="spellEnd"/>
      <w:r w:rsidR="00A86213">
        <w:t>» (рисунок 21</w:t>
      </w:r>
      <w:r>
        <w:t>).</w:t>
      </w:r>
    </w:p>
    <w:p w:rsidR="00F0140C" w:rsidRDefault="00F0140C" w:rsidP="00F0140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57600" cy="374142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40C" w:rsidRDefault="00A86213" w:rsidP="00F0140C">
      <w:pPr>
        <w:jc w:val="center"/>
      </w:pPr>
      <w:r>
        <w:t>Рисунок 21</w:t>
      </w:r>
    </w:p>
    <w:p w:rsidR="00F06166" w:rsidRDefault="00F06166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F06166" w:rsidRDefault="00F06166">
      <w:pPr>
        <w:rPr>
          <w:b/>
          <w:sz w:val="32"/>
          <w:szCs w:val="32"/>
        </w:rPr>
      </w:pPr>
      <w:r w:rsidRPr="00F06166">
        <w:rPr>
          <w:b/>
          <w:sz w:val="32"/>
          <w:szCs w:val="32"/>
        </w:rPr>
        <w:lastRenderedPageBreak/>
        <w:t>Порядок установки и внедрения конфигурации</w:t>
      </w:r>
    </w:p>
    <w:p w:rsidR="004A6FA9" w:rsidRDefault="004A6FA9">
      <w:pPr>
        <w:rPr>
          <w:b/>
          <w:sz w:val="24"/>
          <w:szCs w:val="24"/>
        </w:rPr>
      </w:pPr>
      <w:r w:rsidRPr="004A6FA9">
        <w:rPr>
          <w:b/>
          <w:sz w:val="24"/>
          <w:szCs w:val="24"/>
        </w:rPr>
        <w:t>Установка отдельной конфигурацией</w:t>
      </w:r>
    </w:p>
    <w:p w:rsidR="004A6FA9" w:rsidRDefault="004A6FA9" w:rsidP="004A6FA9">
      <w:pPr>
        <w:jc w:val="both"/>
      </w:pPr>
      <w:r>
        <w:t>Для использования конфигурации «1С СКУД» как отдельной системы необходимо установить ее по аналогии с типовыми конфигурациями 1С.</w:t>
      </w:r>
    </w:p>
    <w:p w:rsidR="004A6FA9" w:rsidRDefault="004A6FA9" w:rsidP="004A6FA9">
      <w:pPr>
        <w:jc w:val="both"/>
      </w:pPr>
      <w:r>
        <w:t xml:space="preserve">а. </w:t>
      </w:r>
      <w:r w:rsidRPr="004A6FA9">
        <w:t>Устанавливается дистрибутив</w:t>
      </w:r>
      <w:r>
        <w:t xml:space="preserve"> конфигурации «1С СКУД»</w:t>
      </w:r>
      <w:r w:rsidRPr="004A6FA9">
        <w:t>.</w:t>
      </w:r>
    </w:p>
    <w:p w:rsidR="004A6FA9" w:rsidRPr="004A6FA9" w:rsidRDefault="004A6FA9" w:rsidP="004A6FA9">
      <w:pPr>
        <w:jc w:val="both"/>
      </w:pPr>
      <w:r>
        <w:t>б.</w:t>
      </w:r>
      <w:r w:rsidRPr="004A6FA9">
        <w:t xml:space="preserve"> </w:t>
      </w:r>
      <w:r>
        <w:t>З</w:t>
      </w:r>
      <w:r w:rsidRPr="004A6FA9">
        <w:t xml:space="preserve">апускается 1С и создается новая база </w:t>
      </w:r>
      <w:r>
        <w:t>«</w:t>
      </w:r>
      <w:r w:rsidRPr="004A6FA9">
        <w:t>1С СКУД</w:t>
      </w:r>
      <w:r>
        <w:t>»</w:t>
      </w:r>
      <w:r w:rsidRPr="004A6FA9">
        <w:t>.</w:t>
      </w:r>
    </w:p>
    <w:p w:rsidR="0095504A" w:rsidRDefault="0095504A"/>
    <w:p w:rsidR="004A6FA9" w:rsidRPr="004A6FA9" w:rsidRDefault="004A6FA9">
      <w:pPr>
        <w:rPr>
          <w:b/>
          <w:sz w:val="24"/>
          <w:szCs w:val="24"/>
        </w:rPr>
      </w:pPr>
      <w:r w:rsidRPr="004A6FA9">
        <w:rPr>
          <w:b/>
          <w:sz w:val="24"/>
          <w:szCs w:val="24"/>
        </w:rPr>
        <w:t>Внедрение в существующую систему 1С</w:t>
      </w:r>
    </w:p>
    <w:p w:rsidR="004A6FA9" w:rsidRPr="009C3E65" w:rsidRDefault="004A6FA9" w:rsidP="009C3E65">
      <w:pPr>
        <w:jc w:val="both"/>
      </w:pPr>
      <w:r w:rsidRPr="009C3E65">
        <w:t>Для внедрения «1С СКУД» в существующую конфигурацию 1С необходимо прибегнуть к услугам программиста 1С.</w:t>
      </w:r>
    </w:p>
    <w:p w:rsidR="004A6FA9" w:rsidRPr="009C3E65" w:rsidRDefault="004A6FA9" w:rsidP="009C3E65">
      <w:pPr>
        <w:jc w:val="both"/>
      </w:pPr>
      <w:r w:rsidRPr="009C3E65">
        <w:t xml:space="preserve">Краткое </w:t>
      </w:r>
      <w:r w:rsidR="009C3E65" w:rsidRPr="009C3E65">
        <w:t>описание</w:t>
      </w:r>
      <w:r w:rsidRPr="009C3E65">
        <w:t xml:space="preserve"> процедуры внедрения (для технического специалиста):</w:t>
      </w:r>
    </w:p>
    <w:p w:rsidR="004A6FA9" w:rsidRPr="009C3E65" w:rsidRDefault="004A6FA9" w:rsidP="009C3E65">
      <w:pPr>
        <w:jc w:val="both"/>
      </w:pPr>
      <w:r w:rsidRPr="009C3E65">
        <w:t>Необходимо открыть существующую базу в режиме Конфигуратора. И че</w:t>
      </w:r>
      <w:r w:rsidRPr="009C3E65">
        <w:t>рез «Конфигурация-сравнить, объе</w:t>
      </w:r>
      <w:r w:rsidRPr="009C3E65">
        <w:t xml:space="preserve">динить» </w:t>
      </w:r>
      <w:r w:rsidRPr="009C3E65">
        <w:t xml:space="preserve">объединить </w:t>
      </w:r>
      <w:r w:rsidRPr="009C3E65">
        <w:t xml:space="preserve">с </w:t>
      </w:r>
      <w:proofErr w:type="spellStart"/>
      <w:r w:rsidRPr="009C3E65">
        <w:rPr>
          <w:lang w:val="en-US"/>
        </w:rPr>
        <w:t>cf</w:t>
      </w:r>
      <w:proofErr w:type="spellEnd"/>
      <w:r w:rsidRPr="009C3E65">
        <w:t xml:space="preserve">-файлом конфигурации </w:t>
      </w:r>
      <w:r w:rsidRPr="009C3E65">
        <w:t xml:space="preserve">«1С </w:t>
      </w:r>
      <w:r w:rsidRPr="009C3E65">
        <w:t>СКУД</w:t>
      </w:r>
      <w:r w:rsidRPr="009C3E65">
        <w:t>»</w:t>
      </w:r>
      <w:r w:rsidRPr="009C3E65">
        <w:t xml:space="preserve">. </w:t>
      </w:r>
      <w:r w:rsidRPr="009C3E65">
        <w:t xml:space="preserve">Для </w:t>
      </w:r>
      <w:proofErr w:type="spellStart"/>
      <w:r w:rsidRPr="009C3E65">
        <w:t>объекдинения</w:t>
      </w:r>
      <w:proofErr w:type="spellEnd"/>
      <w:r w:rsidRPr="009C3E65">
        <w:t xml:space="preserve"> н</w:t>
      </w:r>
      <w:r w:rsidRPr="009C3E65">
        <w:t xml:space="preserve">еобходимо добавить ВСЕ объекты из </w:t>
      </w:r>
      <w:proofErr w:type="spellStart"/>
      <w:r w:rsidRPr="009C3E65">
        <w:rPr>
          <w:lang w:val="en-US"/>
        </w:rPr>
        <w:t>cf</w:t>
      </w:r>
      <w:proofErr w:type="spellEnd"/>
      <w:r w:rsidRPr="009C3E65">
        <w:t xml:space="preserve">-файла конфигурации </w:t>
      </w:r>
      <w:r w:rsidRPr="009C3E65">
        <w:t xml:space="preserve">«1С </w:t>
      </w:r>
      <w:r w:rsidRPr="009C3E65">
        <w:t>СКУД</w:t>
      </w:r>
      <w:r w:rsidRPr="009C3E65">
        <w:t>»</w:t>
      </w:r>
      <w:r w:rsidRPr="009C3E65">
        <w:t>.</w:t>
      </w:r>
    </w:p>
    <w:p w:rsidR="00D17BF8" w:rsidRPr="00A86213" w:rsidRDefault="009C3E65" w:rsidP="00F06166">
      <w:pPr>
        <w:rPr>
          <w:b/>
          <w:color w:val="FF0000"/>
        </w:rPr>
      </w:pPr>
      <w:r>
        <w:rPr>
          <w:color w:val="FF0000"/>
        </w:rPr>
        <w:br/>
      </w:r>
      <w:r w:rsidR="0095504A" w:rsidRPr="009C3E65">
        <w:rPr>
          <w:b/>
        </w:rPr>
        <w:t>Не забывайте сделать резервную копию базы перед объединением!</w:t>
      </w:r>
    </w:p>
    <w:sectPr w:rsidR="00D17BF8" w:rsidRPr="00A86213">
      <w:headerReference w:type="defaul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6839" w:rsidRDefault="00C76839" w:rsidP="009C3E65">
      <w:pPr>
        <w:spacing w:after="0" w:line="240" w:lineRule="auto"/>
      </w:pPr>
      <w:r>
        <w:separator/>
      </w:r>
    </w:p>
  </w:endnote>
  <w:endnote w:type="continuationSeparator" w:id="0">
    <w:p w:rsidR="00C76839" w:rsidRDefault="00C76839" w:rsidP="009C3E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6839" w:rsidRDefault="00C76839" w:rsidP="009C3E65">
      <w:pPr>
        <w:spacing w:after="0" w:line="240" w:lineRule="auto"/>
      </w:pPr>
      <w:r>
        <w:separator/>
      </w:r>
    </w:p>
  </w:footnote>
  <w:footnote w:type="continuationSeparator" w:id="0">
    <w:p w:rsidR="00C76839" w:rsidRDefault="00C76839" w:rsidP="009C3E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37191367"/>
      <w:docPartObj>
        <w:docPartGallery w:val="Page Numbers (Top of Page)"/>
        <w:docPartUnique/>
      </w:docPartObj>
    </w:sdtPr>
    <w:sdtContent>
      <w:p w:rsidR="009C3E65" w:rsidRDefault="009C3E65">
        <w:pPr>
          <w:pStyle w:val="a4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6213">
          <w:rPr>
            <w:noProof/>
          </w:rPr>
          <w:t>3</w:t>
        </w:r>
        <w:r>
          <w:fldChar w:fldCharType="end"/>
        </w:r>
      </w:p>
    </w:sdtContent>
  </w:sdt>
  <w:p w:rsidR="009C3E65" w:rsidRDefault="009C3E65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C4233E"/>
    <w:multiLevelType w:val="hybridMultilevel"/>
    <w:tmpl w:val="AB543868"/>
    <w:lvl w:ilvl="0" w:tplc="4C0CF41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C21EFE"/>
    <w:multiLevelType w:val="hybridMultilevel"/>
    <w:tmpl w:val="74F8D5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D53A6A"/>
    <w:multiLevelType w:val="hybridMultilevel"/>
    <w:tmpl w:val="B6CEB430"/>
    <w:lvl w:ilvl="0" w:tplc="703AC784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3C157F"/>
    <w:multiLevelType w:val="hybridMultilevel"/>
    <w:tmpl w:val="F0C45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026"/>
    <w:rsid w:val="00015DC4"/>
    <w:rsid w:val="00094350"/>
    <w:rsid w:val="000C45E2"/>
    <w:rsid w:val="000C7615"/>
    <w:rsid w:val="002101D3"/>
    <w:rsid w:val="00263FD4"/>
    <w:rsid w:val="002930CA"/>
    <w:rsid w:val="002E15C5"/>
    <w:rsid w:val="003A5781"/>
    <w:rsid w:val="003A7B0D"/>
    <w:rsid w:val="004A6FA9"/>
    <w:rsid w:val="005C1D03"/>
    <w:rsid w:val="005C3FA5"/>
    <w:rsid w:val="005F50B6"/>
    <w:rsid w:val="00647B12"/>
    <w:rsid w:val="006B4440"/>
    <w:rsid w:val="006D7947"/>
    <w:rsid w:val="007047CA"/>
    <w:rsid w:val="00711DF8"/>
    <w:rsid w:val="00753892"/>
    <w:rsid w:val="008E2074"/>
    <w:rsid w:val="00900918"/>
    <w:rsid w:val="00925536"/>
    <w:rsid w:val="0093072B"/>
    <w:rsid w:val="0095504A"/>
    <w:rsid w:val="00967896"/>
    <w:rsid w:val="009C3E65"/>
    <w:rsid w:val="00A67A5C"/>
    <w:rsid w:val="00A86213"/>
    <w:rsid w:val="00AA03D8"/>
    <w:rsid w:val="00AA5E45"/>
    <w:rsid w:val="00B1107B"/>
    <w:rsid w:val="00B67984"/>
    <w:rsid w:val="00BF5EE1"/>
    <w:rsid w:val="00C42662"/>
    <w:rsid w:val="00C63026"/>
    <w:rsid w:val="00C76839"/>
    <w:rsid w:val="00CB706D"/>
    <w:rsid w:val="00D17BF8"/>
    <w:rsid w:val="00D61FBA"/>
    <w:rsid w:val="00E5374E"/>
    <w:rsid w:val="00F0140C"/>
    <w:rsid w:val="00F06166"/>
    <w:rsid w:val="00F404BD"/>
    <w:rsid w:val="00F60F27"/>
    <w:rsid w:val="00F9746C"/>
    <w:rsid w:val="00FF7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3D0D8D"/>
  <w15:chartTrackingRefBased/>
  <w15:docId w15:val="{79A98BD0-4CC8-4023-AD25-CE17AD1FF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2074"/>
    <w:pPr>
      <w:ind w:left="720"/>
      <w:contextualSpacing/>
    </w:pPr>
  </w:style>
  <w:style w:type="character" w:customStyle="1" w:styleId="ng-binding">
    <w:name w:val="ng-binding"/>
    <w:basedOn w:val="a0"/>
    <w:rsid w:val="00E5374E"/>
  </w:style>
  <w:style w:type="paragraph" w:styleId="a4">
    <w:name w:val="header"/>
    <w:basedOn w:val="a"/>
    <w:link w:val="a5"/>
    <w:uiPriority w:val="99"/>
    <w:unhideWhenUsed/>
    <w:rsid w:val="009C3E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C3E65"/>
  </w:style>
  <w:style w:type="paragraph" w:styleId="a6">
    <w:name w:val="footer"/>
    <w:basedOn w:val="a"/>
    <w:link w:val="a7"/>
    <w:uiPriority w:val="99"/>
    <w:unhideWhenUsed/>
    <w:rsid w:val="009C3E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C3E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669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pn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76F99A-9409-4D74-8E4C-5533BE9F2F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1579</TotalTime>
  <Pages>1</Pages>
  <Words>1597</Words>
  <Characters>9106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32</cp:revision>
  <dcterms:created xsi:type="dcterms:W3CDTF">2017-09-26T12:03:00Z</dcterms:created>
  <dcterms:modified xsi:type="dcterms:W3CDTF">2018-02-03T15:17:00Z</dcterms:modified>
</cp:coreProperties>
</file>